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32BBA" w14:textId="77777777" w:rsidR="00A70ECB" w:rsidRPr="000F030B" w:rsidRDefault="00A70ECB" w:rsidP="00A70ECB">
      <w:pPr>
        <w:rPr>
          <w:rFonts w:ascii="Arial" w:hAnsi="Arial" w:cs="Arial"/>
          <w:spacing w:val="-6"/>
          <w:sz w:val="36"/>
          <w:szCs w:val="36"/>
        </w:rPr>
      </w:pPr>
      <w:r w:rsidRPr="000F030B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1" layoutInCell="1" allowOverlap="1" wp14:anchorId="3F516D8A" wp14:editId="31E4216C">
            <wp:simplePos x="0" y="0"/>
            <wp:positionH relativeFrom="page">
              <wp:posOffset>5904865</wp:posOffset>
            </wp:positionH>
            <wp:positionV relativeFrom="page">
              <wp:posOffset>540385</wp:posOffset>
            </wp:positionV>
            <wp:extent cx="925195" cy="1065530"/>
            <wp:effectExtent l="0" t="0" r="0" b="0"/>
            <wp:wrapThrough wrapText="bothSides">
              <wp:wrapPolygon edited="0">
                <wp:start x="0" y="0"/>
                <wp:lineTo x="0" y="21240"/>
                <wp:lineTo x="21348" y="21240"/>
                <wp:lineTo x="21348" y="0"/>
                <wp:lineTo x="0" y="0"/>
              </wp:wrapPolygon>
            </wp:wrapThrough>
            <wp:docPr id="4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30B">
        <w:rPr>
          <w:rFonts w:ascii="Arial" w:hAnsi="Arial" w:cs="Arial"/>
          <w:spacing w:val="-6"/>
          <w:sz w:val="36"/>
          <w:szCs w:val="36"/>
        </w:rPr>
        <w:t>Gesellschaft Goldene Elf Ulm/Neu-Ulm e. V.1993</w:t>
      </w:r>
    </w:p>
    <w:p w14:paraId="09421B42" w14:textId="77777777" w:rsidR="005548B5" w:rsidRDefault="005548B5" w:rsidP="00A70ECB">
      <w:pPr>
        <w:spacing w:after="0"/>
        <w:rPr>
          <w:rFonts w:ascii="Arial" w:hAnsi="Arial" w:cs="Arial"/>
          <w:sz w:val="24"/>
          <w:szCs w:val="24"/>
        </w:rPr>
      </w:pPr>
    </w:p>
    <w:p w14:paraId="030C5368" w14:textId="6C90D0AA" w:rsidR="005548B5" w:rsidRPr="00A70ECB" w:rsidRDefault="00A70ECB" w:rsidP="00A70ECB">
      <w:pPr>
        <w:spacing w:after="0"/>
        <w:rPr>
          <w:rFonts w:ascii="Arial" w:hAnsi="Arial" w:cs="Arial"/>
          <w:sz w:val="48"/>
          <w:szCs w:val="48"/>
        </w:rPr>
      </w:pPr>
      <w:r w:rsidRPr="00A70ECB">
        <w:rPr>
          <w:rFonts w:ascii="Arial" w:hAnsi="Arial" w:cs="Arial"/>
          <w:sz w:val="48"/>
          <w:szCs w:val="48"/>
        </w:rPr>
        <w:t>Satzung</w:t>
      </w:r>
    </w:p>
    <w:p w14:paraId="0FD7404C" w14:textId="77777777" w:rsidR="005548B5" w:rsidRDefault="005548B5" w:rsidP="00A70ECB">
      <w:pPr>
        <w:spacing w:after="0"/>
        <w:rPr>
          <w:rFonts w:ascii="Arial" w:hAnsi="Arial" w:cs="Arial"/>
          <w:sz w:val="24"/>
          <w:szCs w:val="24"/>
        </w:rPr>
      </w:pPr>
    </w:p>
    <w:p w14:paraId="69F1EA5C" w14:textId="3EC8DE91" w:rsidR="00A70ECB" w:rsidRDefault="005548B5" w:rsidP="00A70E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0ECB">
        <w:rPr>
          <w:rFonts w:ascii="Arial" w:hAnsi="Arial" w:cs="Arial"/>
          <w:spacing w:val="-8"/>
          <w:sz w:val="24"/>
          <w:szCs w:val="24"/>
        </w:rPr>
        <w:t>Die Satzung des Vereins wurde in der Gründungsversammlung am 15. Mai 1993</w:t>
      </w:r>
      <w:r w:rsidR="00455A7E">
        <w:rPr>
          <w:rFonts w:ascii="Arial" w:hAnsi="Arial" w:cs="Arial"/>
          <w:spacing w:val="-8"/>
          <w:sz w:val="24"/>
          <w:szCs w:val="24"/>
        </w:rPr>
        <w:t xml:space="preserve"> </w:t>
      </w:r>
      <w:r w:rsidRPr="00A70ECB">
        <w:rPr>
          <w:rFonts w:ascii="Arial" w:hAnsi="Arial" w:cs="Arial"/>
          <w:spacing w:val="-8"/>
          <w:sz w:val="24"/>
          <w:szCs w:val="24"/>
        </w:rPr>
        <w:t>be</w:t>
      </w:r>
      <w:r w:rsidRPr="005548B5">
        <w:rPr>
          <w:rFonts w:ascii="Arial" w:hAnsi="Arial" w:cs="Arial"/>
          <w:sz w:val="24"/>
          <w:szCs w:val="24"/>
        </w:rPr>
        <w:t>schlossen und in der Mitgliederversammlung am 02. Oktober 1993 abgeändert. In der</w:t>
      </w:r>
      <w:r w:rsidR="00455A7E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Mitglieder</w:t>
      </w:r>
      <w:r w:rsidR="00455A7E">
        <w:rPr>
          <w:rFonts w:ascii="Arial" w:hAnsi="Arial" w:cs="Arial"/>
          <w:sz w:val="24"/>
          <w:szCs w:val="24"/>
        </w:rPr>
        <w:t>-</w:t>
      </w:r>
      <w:r w:rsidRPr="005548B5">
        <w:rPr>
          <w:rFonts w:ascii="Arial" w:hAnsi="Arial" w:cs="Arial"/>
          <w:sz w:val="24"/>
          <w:szCs w:val="24"/>
        </w:rPr>
        <w:t>versammlung 1996 wurde die Ergänzung der Satzung beschlossen.</w:t>
      </w:r>
    </w:p>
    <w:p w14:paraId="72150E65" w14:textId="77777777" w:rsidR="00455A7E" w:rsidRDefault="00455A7E" w:rsidP="00A70E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FEDD9F" w14:textId="51B5901B" w:rsidR="00A70ECB" w:rsidRDefault="005548B5" w:rsidP="00A70E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Die jetzt vorliegende Neufassung der Satzung soll in der Mitgliederversammlung am 27.</w:t>
      </w:r>
      <w:r w:rsidR="00455A7E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September 2012 beschlossen werden.</w:t>
      </w:r>
    </w:p>
    <w:p w14:paraId="0CA627FF" w14:textId="77777777" w:rsidR="00455A7E" w:rsidRDefault="00455A7E" w:rsidP="00A70E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860F59" w14:textId="2E68FC5C" w:rsidR="003F1325" w:rsidRPr="005548B5" w:rsidRDefault="005548B5" w:rsidP="00A70E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Die Neufassung der Satzung wurde von der Mitgliederversammlung am 27. September 2012</w:t>
      </w:r>
      <w:r w:rsidR="00A70ECB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beschlossen und mit sofortiger Wirkung in Kraft gesetzt.</w:t>
      </w:r>
    </w:p>
    <w:p w14:paraId="294BAC0A" w14:textId="5713D7A5" w:rsidR="005548B5" w:rsidRPr="005548B5" w:rsidRDefault="005548B5" w:rsidP="00A70E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FC8CB8" w14:textId="2BE2DF57" w:rsidR="00455A7E" w:rsidRDefault="005548B5" w:rsidP="00A70ECB">
      <w:pPr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Satzung Gesellschaft G</w:t>
      </w:r>
      <w:r w:rsidR="00455A7E">
        <w:rPr>
          <w:rFonts w:ascii="Arial" w:hAnsi="Arial" w:cs="Arial"/>
          <w:sz w:val="24"/>
          <w:szCs w:val="24"/>
        </w:rPr>
        <w:t>oldene Elf</w:t>
      </w:r>
      <w:r w:rsidRPr="005548B5">
        <w:rPr>
          <w:rFonts w:ascii="Arial" w:hAnsi="Arial" w:cs="Arial"/>
          <w:sz w:val="24"/>
          <w:szCs w:val="24"/>
        </w:rPr>
        <w:t xml:space="preserve"> Ulm/Neu-Ulm e.V. 1993</w:t>
      </w:r>
      <w:r w:rsidR="00455A7E">
        <w:rPr>
          <w:rFonts w:ascii="Arial" w:hAnsi="Arial" w:cs="Arial"/>
          <w:sz w:val="24"/>
          <w:szCs w:val="24"/>
        </w:rPr>
        <w:t xml:space="preserve">, </w:t>
      </w:r>
      <w:r w:rsidRPr="005548B5">
        <w:rPr>
          <w:rFonts w:ascii="Arial" w:hAnsi="Arial" w:cs="Arial"/>
          <w:sz w:val="24"/>
          <w:szCs w:val="24"/>
        </w:rPr>
        <w:t>Stand 27. September 2012</w:t>
      </w:r>
      <w:r w:rsidR="00455A7E">
        <w:rPr>
          <w:rFonts w:ascii="Arial" w:hAnsi="Arial" w:cs="Arial"/>
          <w:sz w:val="24"/>
          <w:szCs w:val="24"/>
        </w:rPr>
        <w:t>.</w:t>
      </w:r>
    </w:p>
    <w:p w14:paraId="399EDBF5" w14:textId="77777777" w:rsidR="00455A7E" w:rsidRDefault="00455A7E" w:rsidP="00A70ECB">
      <w:pPr>
        <w:spacing w:after="0"/>
        <w:rPr>
          <w:rFonts w:ascii="Arial" w:hAnsi="Arial" w:cs="Arial"/>
          <w:sz w:val="24"/>
          <w:szCs w:val="24"/>
        </w:rPr>
      </w:pPr>
    </w:p>
    <w:p w14:paraId="72FE968F" w14:textId="1E690732" w:rsidR="00455A7E" w:rsidRDefault="005548B5" w:rsidP="00A70ECB">
      <w:pPr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Inhaltsverzeichnis</w:t>
      </w:r>
    </w:p>
    <w:p w14:paraId="3E45BDB0" w14:textId="77777777" w:rsidR="00455A7E" w:rsidRDefault="00455A7E" w:rsidP="00A70ECB">
      <w:pPr>
        <w:spacing w:after="0"/>
        <w:rPr>
          <w:rFonts w:ascii="Arial" w:hAnsi="Arial" w:cs="Arial"/>
          <w:sz w:val="24"/>
          <w:szCs w:val="24"/>
        </w:rPr>
      </w:pPr>
    </w:p>
    <w:p w14:paraId="6303FD08" w14:textId="43896EE2" w:rsidR="00455A7E" w:rsidRDefault="005548B5" w:rsidP="00455A7E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§ 1 Name und Sitz des Vereins</w:t>
      </w:r>
      <w:r w:rsidR="00455A7E">
        <w:rPr>
          <w:rFonts w:ascii="Arial" w:hAnsi="Arial" w:cs="Arial"/>
          <w:sz w:val="24"/>
          <w:szCs w:val="24"/>
        </w:rPr>
        <w:tab/>
      </w:r>
      <w:r w:rsidRPr="005548B5">
        <w:rPr>
          <w:rFonts w:ascii="Arial" w:hAnsi="Arial" w:cs="Arial"/>
          <w:sz w:val="24"/>
          <w:szCs w:val="24"/>
        </w:rPr>
        <w:t>3</w:t>
      </w:r>
    </w:p>
    <w:p w14:paraId="2F245ADE" w14:textId="20BED50F" w:rsidR="00455A7E" w:rsidRDefault="005548B5" w:rsidP="00455A7E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§ 2 Geschäftsjahr, Beitragsjahr</w:t>
      </w:r>
      <w:r w:rsidR="00455A7E">
        <w:rPr>
          <w:rFonts w:ascii="Arial" w:hAnsi="Arial" w:cs="Arial"/>
          <w:sz w:val="24"/>
          <w:szCs w:val="24"/>
        </w:rPr>
        <w:tab/>
      </w:r>
      <w:r w:rsidRPr="005548B5">
        <w:rPr>
          <w:rFonts w:ascii="Arial" w:hAnsi="Arial" w:cs="Arial"/>
          <w:sz w:val="24"/>
          <w:szCs w:val="24"/>
        </w:rPr>
        <w:t>3</w:t>
      </w:r>
    </w:p>
    <w:p w14:paraId="11655C77" w14:textId="77777777" w:rsidR="00FF3C71" w:rsidRDefault="005548B5" w:rsidP="00455A7E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§ 3 Zweck des Vereins</w:t>
      </w:r>
      <w:r w:rsidR="00FF3C71">
        <w:rPr>
          <w:rFonts w:ascii="Arial" w:hAnsi="Arial" w:cs="Arial"/>
          <w:sz w:val="24"/>
          <w:szCs w:val="24"/>
        </w:rPr>
        <w:tab/>
      </w:r>
      <w:r w:rsidRPr="005548B5">
        <w:rPr>
          <w:rFonts w:ascii="Arial" w:hAnsi="Arial" w:cs="Arial"/>
          <w:sz w:val="24"/>
          <w:szCs w:val="24"/>
        </w:rPr>
        <w:t>3</w:t>
      </w:r>
    </w:p>
    <w:p w14:paraId="229F21A2" w14:textId="16C4BB50" w:rsidR="00FF3C71" w:rsidRDefault="005548B5" w:rsidP="00455A7E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§ 4 Mitgliedschaft</w:t>
      </w:r>
      <w:r w:rsidR="00FF3C71">
        <w:rPr>
          <w:rFonts w:ascii="Arial" w:hAnsi="Arial" w:cs="Arial"/>
          <w:sz w:val="24"/>
          <w:szCs w:val="24"/>
        </w:rPr>
        <w:tab/>
      </w:r>
      <w:r w:rsidRPr="005548B5">
        <w:rPr>
          <w:rFonts w:ascii="Arial" w:hAnsi="Arial" w:cs="Arial"/>
          <w:sz w:val="24"/>
          <w:szCs w:val="24"/>
        </w:rPr>
        <w:t>3</w:t>
      </w:r>
    </w:p>
    <w:p w14:paraId="65603BF2" w14:textId="15518664" w:rsidR="00FF3C71" w:rsidRDefault="005548B5" w:rsidP="00455A7E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§ 5 Beendigung der Mitgliedschaft</w:t>
      </w:r>
      <w:r w:rsidR="00FF3C71">
        <w:rPr>
          <w:rFonts w:ascii="Arial" w:hAnsi="Arial" w:cs="Arial"/>
          <w:sz w:val="24"/>
          <w:szCs w:val="24"/>
        </w:rPr>
        <w:tab/>
      </w:r>
      <w:r w:rsidRPr="005548B5">
        <w:rPr>
          <w:rFonts w:ascii="Arial" w:hAnsi="Arial" w:cs="Arial"/>
          <w:sz w:val="24"/>
          <w:szCs w:val="24"/>
        </w:rPr>
        <w:t>4</w:t>
      </w:r>
    </w:p>
    <w:p w14:paraId="0EBC42EA" w14:textId="229AB1A3" w:rsidR="00FF3C71" w:rsidRDefault="005548B5" w:rsidP="00455A7E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§ 6 Rechte und Pflichten der Mitglieder</w:t>
      </w:r>
      <w:r w:rsidR="00FF3C71">
        <w:rPr>
          <w:rFonts w:ascii="Arial" w:hAnsi="Arial" w:cs="Arial"/>
          <w:sz w:val="24"/>
          <w:szCs w:val="24"/>
        </w:rPr>
        <w:tab/>
      </w:r>
      <w:r w:rsidRPr="005548B5">
        <w:rPr>
          <w:rFonts w:ascii="Arial" w:hAnsi="Arial" w:cs="Arial"/>
          <w:sz w:val="24"/>
          <w:szCs w:val="24"/>
        </w:rPr>
        <w:t>4</w:t>
      </w:r>
    </w:p>
    <w:p w14:paraId="27D18097" w14:textId="3858B695" w:rsidR="00FF3C71" w:rsidRDefault="005548B5" w:rsidP="00455A7E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§ 7 Aufnahmegebühr und Beiträge</w:t>
      </w:r>
      <w:r w:rsidR="00FF3C71">
        <w:rPr>
          <w:rFonts w:ascii="Arial" w:hAnsi="Arial" w:cs="Arial"/>
          <w:sz w:val="24"/>
          <w:szCs w:val="24"/>
        </w:rPr>
        <w:tab/>
      </w:r>
      <w:r w:rsidRPr="005548B5">
        <w:rPr>
          <w:rFonts w:ascii="Arial" w:hAnsi="Arial" w:cs="Arial"/>
          <w:sz w:val="24"/>
          <w:szCs w:val="24"/>
        </w:rPr>
        <w:t>5</w:t>
      </w:r>
    </w:p>
    <w:p w14:paraId="0763914E" w14:textId="2D02D5B7" w:rsidR="00FF3C71" w:rsidRDefault="005548B5" w:rsidP="00455A7E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§ 8 Organe des Vereins</w:t>
      </w:r>
      <w:r w:rsidR="00FF3C71">
        <w:rPr>
          <w:rFonts w:ascii="Arial" w:hAnsi="Arial" w:cs="Arial"/>
          <w:sz w:val="24"/>
          <w:szCs w:val="24"/>
        </w:rPr>
        <w:tab/>
      </w:r>
      <w:r w:rsidRPr="005548B5">
        <w:rPr>
          <w:rFonts w:ascii="Arial" w:hAnsi="Arial" w:cs="Arial"/>
          <w:sz w:val="24"/>
          <w:szCs w:val="24"/>
        </w:rPr>
        <w:t>5</w:t>
      </w:r>
    </w:p>
    <w:p w14:paraId="7D62D27F" w14:textId="49B82DF7" w:rsidR="00FF3C71" w:rsidRDefault="005548B5" w:rsidP="00455A7E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§ 9 Mitgliederversammlung</w:t>
      </w:r>
      <w:r w:rsidR="00FF3C71">
        <w:rPr>
          <w:rFonts w:ascii="Arial" w:hAnsi="Arial" w:cs="Arial"/>
          <w:sz w:val="24"/>
          <w:szCs w:val="24"/>
        </w:rPr>
        <w:tab/>
      </w:r>
      <w:r w:rsidRPr="005548B5">
        <w:rPr>
          <w:rFonts w:ascii="Arial" w:hAnsi="Arial" w:cs="Arial"/>
          <w:sz w:val="24"/>
          <w:szCs w:val="24"/>
        </w:rPr>
        <w:t>5</w:t>
      </w:r>
    </w:p>
    <w:p w14:paraId="2BEBDCB4" w14:textId="65AD9694" w:rsidR="00FF3C71" w:rsidRDefault="00151F60" w:rsidP="00151F60">
      <w:pPr>
        <w:tabs>
          <w:tab w:val="left" w:pos="426"/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48B5" w:rsidRPr="005548B5">
        <w:rPr>
          <w:rFonts w:ascii="Arial" w:hAnsi="Arial" w:cs="Arial"/>
          <w:sz w:val="24"/>
          <w:szCs w:val="24"/>
        </w:rPr>
        <w:t>Einberufung</w:t>
      </w:r>
      <w:r w:rsidR="00FF3C71">
        <w:rPr>
          <w:rFonts w:ascii="Arial" w:hAnsi="Arial" w:cs="Arial"/>
          <w:sz w:val="24"/>
          <w:szCs w:val="24"/>
        </w:rPr>
        <w:tab/>
      </w:r>
      <w:r w:rsidR="005548B5" w:rsidRPr="005548B5">
        <w:rPr>
          <w:rFonts w:ascii="Arial" w:hAnsi="Arial" w:cs="Arial"/>
          <w:sz w:val="24"/>
          <w:szCs w:val="24"/>
        </w:rPr>
        <w:t>5</w:t>
      </w:r>
    </w:p>
    <w:p w14:paraId="177D84BA" w14:textId="4F768F0C" w:rsidR="00FF3C71" w:rsidRDefault="00151F60" w:rsidP="00151F60">
      <w:pPr>
        <w:tabs>
          <w:tab w:val="left" w:pos="426"/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48B5" w:rsidRPr="005548B5">
        <w:rPr>
          <w:rFonts w:ascii="Arial" w:hAnsi="Arial" w:cs="Arial"/>
          <w:sz w:val="24"/>
          <w:szCs w:val="24"/>
        </w:rPr>
        <w:t>Beschlussfähigkeit</w:t>
      </w:r>
      <w:r w:rsidR="00FF3C71">
        <w:rPr>
          <w:rFonts w:ascii="Arial" w:hAnsi="Arial" w:cs="Arial"/>
          <w:sz w:val="24"/>
          <w:szCs w:val="24"/>
        </w:rPr>
        <w:tab/>
      </w:r>
      <w:r w:rsidR="005548B5" w:rsidRPr="005548B5">
        <w:rPr>
          <w:rFonts w:ascii="Arial" w:hAnsi="Arial" w:cs="Arial"/>
          <w:sz w:val="24"/>
          <w:szCs w:val="24"/>
        </w:rPr>
        <w:t>6</w:t>
      </w:r>
    </w:p>
    <w:p w14:paraId="5D8335E9" w14:textId="125A8CB0" w:rsidR="00FF3C71" w:rsidRDefault="00151F60" w:rsidP="00151F60">
      <w:pPr>
        <w:tabs>
          <w:tab w:val="left" w:pos="426"/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48B5" w:rsidRPr="005548B5">
        <w:rPr>
          <w:rFonts w:ascii="Arial" w:hAnsi="Arial" w:cs="Arial"/>
          <w:sz w:val="24"/>
          <w:szCs w:val="24"/>
        </w:rPr>
        <w:t>Aufgaben</w:t>
      </w:r>
      <w:r w:rsidR="00FF3C71">
        <w:rPr>
          <w:rFonts w:ascii="Arial" w:hAnsi="Arial" w:cs="Arial"/>
          <w:sz w:val="24"/>
          <w:szCs w:val="24"/>
        </w:rPr>
        <w:tab/>
      </w:r>
      <w:r w:rsidR="005548B5" w:rsidRPr="005548B5">
        <w:rPr>
          <w:rFonts w:ascii="Arial" w:hAnsi="Arial" w:cs="Arial"/>
          <w:sz w:val="24"/>
          <w:szCs w:val="24"/>
        </w:rPr>
        <w:t>6</w:t>
      </w:r>
    </w:p>
    <w:p w14:paraId="1E16593E" w14:textId="36D400CC" w:rsidR="00FF3C71" w:rsidRDefault="00151F60" w:rsidP="00151F60">
      <w:pPr>
        <w:tabs>
          <w:tab w:val="left" w:pos="426"/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48B5" w:rsidRPr="005548B5">
        <w:rPr>
          <w:rFonts w:ascii="Arial" w:hAnsi="Arial" w:cs="Arial"/>
          <w:sz w:val="24"/>
          <w:szCs w:val="24"/>
        </w:rPr>
        <w:t>Abstimmung und Beschlussfassung</w:t>
      </w:r>
      <w:r w:rsidR="00FF3C71">
        <w:rPr>
          <w:rFonts w:ascii="Arial" w:hAnsi="Arial" w:cs="Arial"/>
          <w:sz w:val="24"/>
          <w:szCs w:val="24"/>
        </w:rPr>
        <w:tab/>
      </w:r>
      <w:r w:rsidR="005548B5" w:rsidRPr="005548B5">
        <w:rPr>
          <w:rFonts w:ascii="Arial" w:hAnsi="Arial" w:cs="Arial"/>
          <w:sz w:val="24"/>
          <w:szCs w:val="24"/>
        </w:rPr>
        <w:t>6</w:t>
      </w:r>
    </w:p>
    <w:p w14:paraId="1E298CD4" w14:textId="7E2F692C" w:rsidR="00FF3C71" w:rsidRDefault="00151F60" w:rsidP="00151F60">
      <w:pPr>
        <w:tabs>
          <w:tab w:val="left" w:pos="426"/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48B5" w:rsidRPr="005548B5">
        <w:rPr>
          <w:rFonts w:ascii="Arial" w:hAnsi="Arial" w:cs="Arial"/>
          <w:sz w:val="24"/>
          <w:szCs w:val="24"/>
        </w:rPr>
        <w:t>Verfahren und Ablauf</w:t>
      </w:r>
      <w:r w:rsidR="00FF3C71">
        <w:rPr>
          <w:rFonts w:ascii="Arial" w:hAnsi="Arial" w:cs="Arial"/>
          <w:sz w:val="24"/>
          <w:szCs w:val="24"/>
        </w:rPr>
        <w:tab/>
      </w:r>
      <w:r w:rsidR="005548B5" w:rsidRPr="005548B5">
        <w:rPr>
          <w:rFonts w:ascii="Arial" w:hAnsi="Arial" w:cs="Arial"/>
          <w:sz w:val="24"/>
          <w:szCs w:val="24"/>
        </w:rPr>
        <w:t>7</w:t>
      </w:r>
    </w:p>
    <w:p w14:paraId="6DF5BD87" w14:textId="2C4113C2" w:rsidR="00FF3C71" w:rsidRDefault="005548B5" w:rsidP="00455A7E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§ 10 Vorstand</w:t>
      </w:r>
      <w:r w:rsidR="002A648A">
        <w:rPr>
          <w:rFonts w:ascii="Arial" w:hAnsi="Arial" w:cs="Arial"/>
          <w:sz w:val="24"/>
          <w:szCs w:val="24"/>
        </w:rPr>
        <w:tab/>
      </w:r>
      <w:r w:rsidRPr="005548B5">
        <w:rPr>
          <w:rFonts w:ascii="Arial" w:hAnsi="Arial" w:cs="Arial"/>
          <w:sz w:val="24"/>
          <w:szCs w:val="24"/>
        </w:rPr>
        <w:t>7</w:t>
      </w:r>
    </w:p>
    <w:p w14:paraId="4A2A7AA0" w14:textId="59B31E42" w:rsidR="00FF3C71" w:rsidRDefault="005548B5" w:rsidP="00455A7E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§ 11 Aufgaben und Befugnisse des Vorstands</w:t>
      </w:r>
      <w:r w:rsidR="002A648A">
        <w:rPr>
          <w:rFonts w:ascii="Arial" w:hAnsi="Arial" w:cs="Arial"/>
          <w:sz w:val="24"/>
          <w:szCs w:val="24"/>
        </w:rPr>
        <w:tab/>
      </w:r>
      <w:r w:rsidRPr="005548B5">
        <w:rPr>
          <w:rFonts w:ascii="Arial" w:hAnsi="Arial" w:cs="Arial"/>
          <w:sz w:val="24"/>
          <w:szCs w:val="24"/>
        </w:rPr>
        <w:t>9</w:t>
      </w:r>
    </w:p>
    <w:p w14:paraId="47B52D86" w14:textId="196ED76E" w:rsidR="00FF3C71" w:rsidRDefault="005548B5" w:rsidP="00455A7E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§ 12 Kassenprüfer</w:t>
      </w:r>
      <w:r w:rsidR="002A648A">
        <w:rPr>
          <w:rFonts w:ascii="Arial" w:hAnsi="Arial" w:cs="Arial"/>
          <w:sz w:val="24"/>
          <w:szCs w:val="24"/>
        </w:rPr>
        <w:tab/>
      </w:r>
      <w:r w:rsidRPr="005548B5">
        <w:rPr>
          <w:rFonts w:ascii="Arial" w:hAnsi="Arial" w:cs="Arial"/>
          <w:sz w:val="24"/>
          <w:szCs w:val="24"/>
        </w:rPr>
        <w:t>9</w:t>
      </w:r>
    </w:p>
    <w:p w14:paraId="3F1FE1D7" w14:textId="642279CC" w:rsidR="00FF3C71" w:rsidRDefault="005548B5" w:rsidP="00455A7E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 xml:space="preserve">§ 13 </w:t>
      </w:r>
      <w:r w:rsidR="002A648A">
        <w:rPr>
          <w:rFonts w:ascii="Arial" w:hAnsi="Arial" w:cs="Arial"/>
          <w:sz w:val="24"/>
          <w:szCs w:val="24"/>
        </w:rPr>
        <w:t>E</w:t>
      </w:r>
      <w:r w:rsidRPr="005548B5">
        <w:rPr>
          <w:rFonts w:ascii="Arial" w:hAnsi="Arial" w:cs="Arial"/>
          <w:sz w:val="24"/>
          <w:szCs w:val="24"/>
        </w:rPr>
        <w:t>lferrat</w:t>
      </w:r>
      <w:r w:rsidR="002A648A">
        <w:rPr>
          <w:rFonts w:ascii="Arial" w:hAnsi="Arial" w:cs="Arial"/>
          <w:sz w:val="24"/>
          <w:szCs w:val="24"/>
        </w:rPr>
        <w:tab/>
      </w:r>
      <w:r w:rsidRPr="005548B5">
        <w:rPr>
          <w:rFonts w:ascii="Arial" w:hAnsi="Arial" w:cs="Arial"/>
          <w:sz w:val="24"/>
          <w:szCs w:val="24"/>
        </w:rPr>
        <w:t>10</w:t>
      </w:r>
    </w:p>
    <w:p w14:paraId="06891495" w14:textId="27BA36F6" w:rsidR="00FF3C71" w:rsidRDefault="005548B5" w:rsidP="00455A7E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§ 14 Garden und Gruppen</w:t>
      </w:r>
      <w:r w:rsidR="002A648A">
        <w:rPr>
          <w:rFonts w:ascii="Arial" w:hAnsi="Arial" w:cs="Arial"/>
          <w:sz w:val="24"/>
          <w:szCs w:val="24"/>
        </w:rPr>
        <w:tab/>
      </w:r>
      <w:r w:rsidRPr="005548B5">
        <w:rPr>
          <w:rFonts w:ascii="Arial" w:hAnsi="Arial" w:cs="Arial"/>
          <w:sz w:val="24"/>
          <w:szCs w:val="24"/>
        </w:rPr>
        <w:t>10</w:t>
      </w:r>
    </w:p>
    <w:p w14:paraId="6B2993F5" w14:textId="1AAA2C33" w:rsidR="00FF3C71" w:rsidRDefault="005548B5" w:rsidP="00455A7E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§ 15 Ehrentitel</w:t>
      </w:r>
      <w:r w:rsidR="002A648A">
        <w:rPr>
          <w:rFonts w:ascii="Arial" w:hAnsi="Arial" w:cs="Arial"/>
          <w:sz w:val="24"/>
          <w:szCs w:val="24"/>
        </w:rPr>
        <w:tab/>
      </w:r>
      <w:r w:rsidRPr="005548B5">
        <w:rPr>
          <w:rFonts w:ascii="Arial" w:hAnsi="Arial" w:cs="Arial"/>
          <w:sz w:val="24"/>
          <w:szCs w:val="24"/>
        </w:rPr>
        <w:t>11</w:t>
      </w:r>
    </w:p>
    <w:p w14:paraId="2CDC1940" w14:textId="4EBA687D" w:rsidR="00FF3C71" w:rsidRDefault="005548B5" w:rsidP="00455A7E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 xml:space="preserve">§ 16 </w:t>
      </w:r>
      <w:r w:rsidR="002A648A">
        <w:rPr>
          <w:rFonts w:ascii="Arial" w:hAnsi="Arial" w:cs="Arial"/>
          <w:sz w:val="24"/>
          <w:szCs w:val="24"/>
        </w:rPr>
        <w:t>S</w:t>
      </w:r>
      <w:r w:rsidRPr="005548B5">
        <w:rPr>
          <w:rFonts w:ascii="Arial" w:hAnsi="Arial" w:cs="Arial"/>
          <w:sz w:val="24"/>
          <w:szCs w:val="24"/>
        </w:rPr>
        <w:t>enatoren</w:t>
      </w:r>
      <w:r w:rsidR="002A648A">
        <w:rPr>
          <w:rFonts w:ascii="Arial" w:hAnsi="Arial" w:cs="Arial"/>
          <w:sz w:val="24"/>
          <w:szCs w:val="24"/>
        </w:rPr>
        <w:tab/>
        <w:t>1</w:t>
      </w:r>
      <w:r w:rsidRPr="005548B5">
        <w:rPr>
          <w:rFonts w:ascii="Arial" w:hAnsi="Arial" w:cs="Arial"/>
          <w:sz w:val="24"/>
          <w:szCs w:val="24"/>
        </w:rPr>
        <w:t>1</w:t>
      </w:r>
    </w:p>
    <w:p w14:paraId="4D1D366B" w14:textId="278E8108" w:rsidR="00FF3C71" w:rsidRDefault="005548B5" w:rsidP="00455A7E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§ 17 Ehrensenatoren</w:t>
      </w:r>
      <w:r w:rsidR="002A648A">
        <w:rPr>
          <w:rFonts w:ascii="Arial" w:hAnsi="Arial" w:cs="Arial"/>
          <w:sz w:val="24"/>
          <w:szCs w:val="24"/>
        </w:rPr>
        <w:tab/>
      </w:r>
      <w:r w:rsidRPr="005548B5">
        <w:rPr>
          <w:rFonts w:ascii="Arial" w:hAnsi="Arial" w:cs="Arial"/>
          <w:sz w:val="24"/>
          <w:szCs w:val="24"/>
        </w:rPr>
        <w:t>11</w:t>
      </w:r>
    </w:p>
    <w:p w14:paraId="4703FD4E" w14:textId="1D254669" w:rsidR="00FF3C71" w:rsidRDefault="005548B5" w:rsidP="00455A7E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§ 18 Großrat</w:t>
      </w:r>
      <w:r w:rsidR="002A648A">
        <w:rPr>
          <w:rFonts w:ascii="Arial" w:hAnsi="Arial" w:cs="Arial"/>
          <w:sz w:val="24"/>
          <w:szCs w:val="24"/>
        </w:rPr>
        <w:tab/>
      </w:r>
      <w:r w:rsidRPr="005548B5">
        <w:rPr>
          <w:rFonts w:ascii="Arial" w:hAnsi="Arial" w:cs="Arial"/>
          <w:sz w:val="24"/>
          <w:szCs w:val="24"/>
        </w:rPr>
        <w:t>11</w:t>
      </w:r>
    </w:p>
    <w:p w14:paraId="6D72D854" w14:textId="34EB56D9" w:rsidR="00FF3C71" w:rsidRDefault="005548B5" w:rsidP="00455A7E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§ 19 Ausschlussverfahren</w:t>
      </w:r>
      <w:r w:rsidR="002A648A">
        <w:rPr>
          <w:rFonts w:ascii="Arial" w:hAnsi="Arial" w:cs="Arial"/>
          <w:sz w:val="24"/>
          <w:szCs w:val="24"/>
        </w:rPr>
        <w:tab/>
      </w:r>
      <w:r w:rsidRPr="005548B5">
        <w:rPr>
          <w:rFonts w:ascii="Arial" w:hAnsi="Arial" w:cs="Arial"/>
          <w:sz w:val="24"/>
          <w:szCs w:val="24"/>
        </w:rPr>
        <w:t>12</w:t>
      </w:r>
    </w:p>
    <w:p w14:paraId="2DBCBA5B" w14:textId="4996CFFC" w:rsidR="00FF3C71" w:rsidRDefault="005548B5" w:rsidP="00455A7E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§ 20 Aberkennung von Titeln</w:t>
      </w:r>
      <w:r w:rsidR="002A648A">
        <w:rPr>
          <w:rFonts w:ascii="Arial" w:hAnsi="Arial" w:cs="Arial"/>
          <w:sz w:val="24"/>
          <w:szCs w:val="24"/>
        </w:rPr>
        <w:tab/>
      </w:r>
      <w:r w:rsidRPr="005548B5">
        <w:rPr>
          <w:rFonts w:ascii="Arial" w:hAnsi="Arial" w:cs="Arial"/>
          <w:sz w:val="24"/>
          <w:szCs w:val="24"/>
        </w:rPr>
        <w:t>12</w:t>
      </w:r>
    </w:p>
    <w:p w14:paraId="2F44B0E1" w14:textId="041FE63F" w:rsidR="005548B5" w:rsidRPr="005548B5" w:rsidRDefault="005548B5" w:rsidP="00455A7E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§ 21 Auflösung des Vereins</w:t>
      </w:r>
      <w:r w:rsidR="002A648A">
        <w:rPr>
          <w:rFonts w:ascii="Arial" w:hAnsi="Arial" w:cs="Arial"/>
          <w:sz w:val="24"/>
          <w:szCs w:val="24"/>
        </w:rPr>
        <w:tab/>
        <w:t>13</w:t>
      </w:r>
    </w:p>
    <w:p w14:paraId="6EB25D94" w14:textId="4DEAFD82" w:rsidR="002A648A" w:rsidRDefault="002A648A" w:rsidP="00A70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8362D2A" w14:textId="08336CA8" w:rsidR="002A648A" w:rsidRDefault="005548B5" w:rsidP="00A70ECB">
      <w:pPr>
        <w:spacing w:after="0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lastRenderedPageBreak/>
        <w:t>Satzung Gesellschaft G</w:t>
      </w:r>
      <w:r w:rsidR="002A648A">
        <w:rPr>
          <w:rFonts w:ascii="Arial" w:hAnsi="Arial" w:cs="Arial"/>
          <w:sz w:val="24"/>
          <w:szCs w:val="24"/>
        </w:rPr>
        <w:t>oldene Elf</w:t>
      </w:r>
      <w:r w:rsidRPr="005548B5">
        <w:rPr>
          <w:rFonts w:ascii="Arial" w:hAnsi="Arial" w:cs="Arial"/>
          <w:sz w:val="24"/>
          <w:szCs w:val="24"/>
        </w:rPr>
        <w:t xml:space="preserve"> Ulm/Neu-Ulm e.V. 1993</w:t>
      </w:r>
      <w:r w:rsidR="008E59AE">
        <w:rPr>
          <w:rFonts w:ascii="Arial" w:hAnsi="Arial" w:cs="Arial"/>
          <w:sz w:val="24"/>
          <w:szCs w:val="24"/>
        </w:rPr>
        <w:t xml:space="preserve">, </w:t>
      </w:r>
      <w:r w:rsidRPr="005548B5">
        <w:rPr>
          <w:rFonts w:ascii="Arial" w:hAnsi="Arial" w:cs="Arial"/>
          <w:sz w:val="24"/>
          <w:szCs w:val="24"/>
        </w:rPr>
        <w:t>Stand 27. September 2012</w:t>
      </w:r>
      <w:r w:rsidR="008E59AE">
        <w:rPr>
          <w:rFonts w:ascii="Arial" w:hAnsi="Arial" w:cs="Arial"/>
          <w:sz w:val="24"/>
          <w:szCs w:val="24"/>
        </w:rPr>
        <w:t>.</w:t>
      </w:r>
    </w:p>
    <w:p w14:paraId="37DC1D8F" w14:textId="77777777" w:rsidR="008E59AE" w:rsidRDefault="008E59AE" w:rsidP="00A70ECB">
      <w:pPr>
        <w:spacing w:after="0"/>
        <w:rPr>
          <w:rFonts w:ascii="Arial" w:hAnsi="Arial" w:cs="Arial"/>
          <w:sz w:val="24"/>
          <w:szCs w:val="24"/>
        </w:rPr>
      </w:pPr>
    </w:p>
    <w:p w14:paraId="7E852C19" w14:textId="1266B717" w:rsidR="002A648A" w:rsidRPr="009832DC" w:rsidRDefault="005548B5" w:rsidP="00A70EC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832DC">
        <w:rPr>
          <w:rFonts w:ascii="Arial" w:hAnsi="Arial" w:cs="Arial"/>
          <w:b/>
          <w:bCs/>
          <w:sz w:val="24"/>
          <w:szCs w:val="24"/>
        </w:rPr>
        <w:t>§ 1 Name und Sitz des Vereins</w:t>
      </w:r>
    </w:p>
    <w:p w14:paraId="098AB36B" w14:textId="77777777" w:rsidR="008E59AE" w:rsidRDefault="008E59AE" w:rsidP="00A70ECB">
      <w:pPr>
        <w:spacing w:after="0"/>
        <w:rPr>
          <w:rFonts w:ascii="Arial" w:hAnsi="Arial" w:cs="Arial"/>
          <w:sz w:val="24"/>
          <w:szCs w:val="24"/>
        </w:rPr>
      </w:pPr>
    </w:p>
    <w:p w14:paraId="28372EA5" w14:textId="0F7E6787" w:rsidR="008E59AE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Der Verein führt den Namen "Gesellschaft G</w:t>
      </w:r>
      <w:r w:rsidR="008E59AE">
        <w:rPr>
          <w:rFonts w:ascii="Arial" w:hAnsi="Arial" w:cs="Arial"/>
          <w:sz w:val="24"/>
          <w:szCs w:val="24"/>
        </w:rPr>
        <w:t>oldene</w:t>
      </w:r>
      <w:r w:rsidRPr="005548B5">
        <w:rPr>
          <w:rFonts w:ascii="Arial" w:hAnsi="Arial" w:cs="Arial"/>
          <w:sz w:val="24"/>
          <w:szCs w:val="24"/>
        </w:rPr>
        <w:t xml:space="preserve"> Ulm</w:t>
      </w:r>
      <w:r w:rsidR="008E59AE">
        <w:rPr>
          <w:rFonts w:ascii="Arial" w:hAnsi="Arial" w:cs="Arial"/>
          <w:sz w:val="24"/>
          <w:szCs w:val="24"/>
        </w:rPr>
        <w:t>/</w:t>
      </w:r>
      <w:r w:rsidRPr="005548B5">
        <w:rPr>
          <w:rFonts w:ascii="Arial" w:hAnsi="Arial" w:cs="Arial"/>
          <w:sz w:val="24"/>
          <w:szCs w:val="24"/>
        </w:rPr>
        <w:t>Neu-Ulm e.V. 1993" und</w:t>
      </w:r>
      <w:r w:rsidR="008E59AE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hat seinen Sitz in Neu-Ulm/Donau. Der Verein ist in das Vereinsregister des</w:t>
      </w:r>
      <w:r w:rsidR="00B3726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Amtsgerichtes Memmingen eingetragen.</w:t>
      </w:r>
    </w:p>
    <w:p w14:paraId="2D6AF526" w14:textId="77777777" w:rsidR="008E59AE" w:rsidRDefault="008E59AE" w:rsidP="008E59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D25FB8" w14:textId="4CC08E6C" w:rsidR="008E59AE" w:rsidRPr="009832DC" w:rsidRDefault="005548B5" w:rsidP="008E59A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832DC">
        <w:rPr>
          <w:rFonts w:ascii="Arial" w:hAnsi="Arial" w:cs="Arial"/>
          <w:b/>
          <w:bCs/>
          <w:sz w:val="24"/>
          <w:szCs w:val="24"/>
        </w:rPr>
        <w:t>§ 2 Geschäftsjahr, Beitragsjahr</w:t>
      </w:r>
    </w:p>
    <w:p w14:paraId="1224ADEA" w14:textId="77777777" w:rsidR="008E59AE" w:rsidRDefault="008E59AE" w:rsidP="008E59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DD6CD9" w14:textId="77777777" w:rsidR="008E59AE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(1) Geschäftsjahr ist das Kalenderjahr.</w:t>
      </w:r>
    </w:p>
    <w:p w14:paraId="6521622F" w14:textId="0081656D" w:rsidR="008E59AE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(2) Das Mitgliedschafts- und Beitragsjahr umfasst den Zeitraum vom 01.04. eines Jahres bis</w:t>
      </w:r>
      <w:r w:rsidR="008E59AE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zum 31.03. des Folgejahres.</w:t>
      </w:r>
    </w:p>
    <w:p w14:paraId="7F1CACCF" w14:textId="77777777" w:rsidR="008E59AE" w:rsidRDefault="008E59AE" w:rsidP="008E59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BECE09" w14:textId="77777777" w:rsidR="008E59AE" w:rsidRPr="009832DC" w:rsidRDefault="005548B5" w:rsidP="008E59A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832DC">
        <w:rPr>
          <w:rFonts w:ascii="Arial" w:hAnsi="Arial" w:cs="Arial"/>
          <w:b/>
          <w:bCs/>
          <w:sz w:val="24"/>
          <w:szCs w:val="24"/>
        </w:rPr>
        <w:t>§ 3 Zweck des Vereins</w:t>
      </w:r>
    </w:p>
    <w:p w14:paraId="60047995" w14:textId="77777777" w:rsidR="008E59AE" w:rsidRDefault="008E59AE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1E3649F" w14:textId="1387C35F" w:rsidR="009832DC" w:rsidRPr="00AD077C" w:rsidRDefault="005548B5" w:rsidP="00AD077C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D077C">
        <w:rPr>
          <w:rFonts w:ascii="Arial" w:hAnsi="Arial" w:cs="Arial"/>
          <w:sz w:val="24"/>
          <w:szCs w:val="24"/>
        </w:rPr>
        <w:t>Der Verein ist parteipolitisch und religiös neutral, er ist selbstlos tätig und verfolgt keine</w:t>
      </w:r>
      <w:r w:rsidR="008E59AE" w:rsidRPr="00AD077C">
        <w:rPr>
          <w:rFonts w:ascii="Arial" w:hAnsi="Arial" w:cs="Arial"/>
          <w:sz w:val="24"/>
          <w:szCs w:val="24"/>
        </w:rPr>
        <w:t xml:space="preserve"> </w:t>
      </w:r>
      <w:r w:rsidRPr="00AD077C">
        <w:rPr>
          <w:rFonts w:ascii="Arial" w:hAnsi="Arial" w:cs="Arial"/>
          <w:sz w:val="24"/>
          <w:szCs w:val="24"/>
        </w:rPr>
        <w:t>eigenwirtschaftlichen Zwecke. Der Vereinszweck dient ausschließlich und unmittelbar</w:t>
      </w:r>
      <w:r w:rsidR="008E59AE" w:rsidRPr="00AD077C">
        <w:rPr>
          <w:rFonts w:ascii="Arial" w:hAnsi="Arial" w:cs="Arial"/>
          <w:sz w:val="24"/>
          <w:szCs w:val="24"/>
        </w:rPr>
        <w:t xml:space="preserve"> </w:t>
      </w:r>
      <w:r w:rsidRPr="00AD077C">
        <w:rPr>
          <w:rFonts w:ascii="Arial" w:hAnsi="Arial" w:cs="Arial"/>
          <w:sz w:val="24"/>
          <w:szCs w:val="24"/>
        </w:rPr>
        <w:t>gemeinnützigen Zwecken, im Sinne des Abschnitts „steuerbegünstigte Zwecke“ der</w:t>
      </w:r>
      <w:r w:rsidR="008E59AE" w:rsidRPr="00AD077C">
        <w:rPr>
          <w:rFonts w:ascii="Arial" w:hAnsi="Arial" w:cs="Arial"/>
          <w:sz w:val="24"/>
          <w:szCs w:val="24"/>
        </w:rPr>
        <w:t xml:space="preserve"> </w:t>
      </w:r>
      <w:r w:rsidRPr="00AD077C">
        <w:rPr>
          <w:rFonts w:ascii="Arial" w:hAnsi="Arial" w:cs="Arial"/>
          <w:sz w:val="24"/>
          <w:szCs w:val="24"/>
        </w:rPr>
        <w:t>Abgabenordnung. Seinen Zweck realisiert der Verein insbesondere durch: Pflege und</w:t>
      </w:r>
      <w:r w:rsidR="008E59AE" w:rsidRPr="00AD077C">
        <w:rPr>
          <w:rFonts w:ascii="Arial" w:hAnsi="Arial" w:cs="Arial"/>
          <w:sz w:val="24"/>
          <w:szCs w:val="24"/>
        </w:rPr>
        <w:t xml:space="preserve"> </w:t>
      </w:r>
      <w:r w:rsidRPr="00AD077C">
        <w:rPr>
          <w:rFonts w:ascii="Arial" w:hAnsi="Arial" w:cs="Arial"/>
          <w:sz w:val="24"/>
          <w:szCs w:val="24"/>
        </w:rPr>
        <w:t>Förderung des heimatlichen Karnevalsbrauchtums, Förderung und Unterstützung</w:t>
      </w:r>
      <w:r w:rsidR="008E59AE" w:rsidRPr="00AD077C">
        <w:rPr>
          <w:rFonts w:ascii="Arial" w:hAnsi="Arial" w:cs="Arial"/>
          <w:sz w:val="24"/>
          <w:szCs w:val="24"/>
        </w:rPr>
        <w:t xml:space="preserve"> </w:t>
      </w:r>
      <w:r w:rsidRPr="00AD077C">
        <w:rPr>
          <w:rFonts w:ascii="Arial" w:hAnsi="Arial" w:cs="Arial"/>
          <w:sz w:val="24"/>
          <w:szCs w:val="24"/>
        </w:rPr>
        <w:t>heimatlichen Brauchtums, Förderung der sportlichen Pflege von Spiel und Tanz der</w:t>
      </w:r>
      <w:r w:rsidR="008E59AE" w:rsidRPr="00AD077C">
        <w:rPr>
          <w:rFonts w:ascii="Arial" w:hAnsi="Arial" w:cs="Arial"/>
          <w:sz w:val="24"/>
          <w:szCs w:val="24"/>
        </w:rPr>
        <w:t xml:space="preserve"> </w:t>
      </w:r>
      <w:r w:rsidRPr="00AD077C">
        <w:rPr>
          <w:rFonts w:ascii="Arial" w:hAnsi="Arial" w:cs="Arial"/>
          <w:sz w:val="24"/>
          <w:szCs w:val="24"/>
        </w:rPr>
        <w:t>Jugendlichen sowie durch Kontaktpflege zu inländischen und ausländischen</w:t>
      </w:r>
      <w:r w:rsidR="009832DC" w:rsidRPr="00AD077C">
        <w:rPr>
          <w:rFonts w:ascii="Arial" w:hAnsi="Arial" w:cs="Arial"/>
          <w:sz w:val="24"/>
          <w:szCs w:val="24"/>
        </w:rPr>
        <w:t xml:space="preserve"> </w:t>
      </w:r>
      <w:r w:rsidRPr="00AD077C">
        <w:rPr>
          <w:rFonts w:ascii="Arial" w:hAnsi="Arial" w:cs="Arial"/>
          <w:sz w:val="24"/>
          <w:szCs w:val="24"/>
        </w:rPr>
        <w:t>karnevalistischen Vereinen und anderen Gruppen, Gesellschaften, Vereinen oder</w:t>
      </w:r>
      <w:r w:rsidR="009832DC" w:rsidRPr="00AD077C">
        <w:rPr>
          <w:rFonts w:ascii="Arial" w:hAnsi="Arial" w:cs="Arial"/>
          <w:sz w:val="24"/>
          <w:szCs w:val="24"/>
        </w:rPr>
        <w:t xml:space="preserve"> </w:t>
      </w:r>
      <w:r w:rsidRPr="00AD077C">
        <w:rPr>
          <w:rFonts w:ascii="Arial" w:hAnsi="Arial" w:cs="Arial"/>
          <w:sz w:val="24"/>
          <w:szCs w:val="24"/>
        </w:rPr>
        <w:t>Organisationen der Heimatpflege.</w:t>
      </w:r>
    </w:p>
    <w:p w14:paraId="7E90BA15" w14:textId="77777777" w:rsidR="009832DC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(2) Seinen Zweck kann der Verein gegebenenfalls auch zusammen mit anderen Vereinen,</w:t>
      </w:r>
      <w:r w:rsidR="009832DC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den Verkehrsvereinen, Kommunen und kommunalen Einrichtungen verfolgen.</w:t>
      </w:r>
    </w:p>
    <w:p w14:paraId="5556AE4C" w14:textId="77777777" w:rsidR="009832DC" w:rsidRDefault="009832DC" w:rsidP="008E59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7C56EA" w14:textId="77777777" w:rsidR="009832DC" w:rsidRPr="009832DC" w:rsidRDefault="005548B5" w:rsidP="008E59A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832DC">
        <w:rPr>
          <w:rFonts w:ascii="Arial" w:hAnsi="Arial" w:cs="Arial"/>
          <w:b/>
          <w:bCs/>
          <w:sz w:val="24"/>
          <w:szCs w:val="24"/>
        </w:rPr>
        <w:t>§ 4 Mitgliedschaft</w:t>
      </w:r>
    </w:p>
    <w:p w14:paraId="1EE7C496" w14:textId="77777777" w:rsidR="009832DC" w:rsidRDefault="009832DC" w:rsidP="008E59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FC0E2D" w14:textId="77777777" w:rsidR="009832DC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(1) Der Verein hat ordentliche und fördernde Mitglieder.</w:t>
      </w:r>
    </w:p>
    <w:p w14:paraId="56517428" w14:textId="77777777" w:rsidR="009832DC" w:rsidRDefault="009832DC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548B5" w:rsidRPr="005548B5">
        <w:rPr>
          <w:rFonts w:ascii="Arial" w:hAnsi="Arial" w:cs="Arial"/>
          <w:sz w:val="24"/>
          <w:szCs w:val="24"/>
        </w:rPr>
        <w:t>2) Ordentliches Mitglied des Vereins kann jede natürliche Person werden.</w:t>
      </w:r>
    </w:p>
    <w:p w14:paraId="1183FC6E" w14:textId="4037703B" w:rsidR="009832DC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(3)</w:t>
      </w:r>
      <w:r w:rsidR="00B3726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Fördernde Mitglieder können natürliche Personen, juristische Personen,</w:t>
      </w:r>
      <w:r w:rsidR="0098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8B5">
        <w:rPr>
          <w:rFonts w:ascii="Arial" w:hAnsi="Arial" w:cs="Arial"/>
          <w:sz w:val="24"/>
          <w:szCs w:val="24"/>
        </w:rPr>
        <w:t>Personenver</w:t>
      </w:r>
      <w:proofErr w:type="spellEnd"/>
      <w:r w:rsidR="00B37263">
        <w:rPr>
          <w:rFonts w:ascii="Arial" w:hAnsi="Arial" w:cs="Arial"/>
          <w:sz w:val="24"/>
          <w:szCs w:val="24"/>
        </w:rPr>
        <w:t>-</w:t>
      </w:r>
      <w:r w:rsidRPr="005548B5">
        <w:rPr>
          <w:rFonts w:ascii="Arial" w:hAnsi="Arial" w:cs="Arial"/>
          <w:sz w:val="24"/>
          <w:szCs w:val="24"/>
        </w:rPr>
        <w:t>einigungen und Vermögensmassen werden.</w:t>
      </w:r>
    </w:p>
    <w:p w14:paraId="42C5EAFC" w14:textId="13B1E964" w:rsidR="009832DC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(4) Über die Aufnahme entscheidet nach schriftlicher Antragstellung der Vorstand. Bei</w:t>
      </w:r>
      <w:r w:rsidR="009832DC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Minderjährigen ist der Antrag durch einen gesetzlichen Vertreter zu stellen.</w:t>
      </w:r>
    </w:p>
    <w:p w14:paraId="115DCEB2" w14:textId="343C1A3D" w:rsidR="009832DC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(5) Gegen die Ablehnung der Mitgliedschaft kann durch die Betroffenen Beschwerde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eingelegt werden. Diese ist gegenüber dem Vorstand innerhalb eines Monats nach Ablehnung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schriftlich zu erklären. Der Vorstand hat innerhalb von zwei Wochen das für die Beschwerde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vorgesehene Verfahren einzuleiten.</w:t>
      </w:r>
    </w:p>
    <w:p w14:paraId="275EE7AE" w14:textId="70881E14" w:rsidR="005548B5" w:rsidRPr="005548B5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(6) Das Mitgliedsjahr umfasst jeweils den Zeitraum vom 01.04. eines Jahres bis zum 31.03.</w:t>
      </w:r>
      <w:r w:rsidR="009832DC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des Folgejahres.</w:t>
      </w:r>
    </w:p>
    <w:p w14:paraId="55B25D08" w14:textId="18A0BAEA" w:rsidR="006D51D3" w:rsidRDefault="006D51D3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92FC854" w14:textId="4925DE71" w:rsidR="006D51D3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lastRenderedPageBreak/>
        <w:t>Satzung Gesellschaft G</w:t>
      </w:r>
      <w:r w:rsidR="009832DC">
        <w:rPr>
          <w:rFonts w:ascii="Arial" w:hAnsi="Arial" w:cs="Arial"/>
          <w:sz w:val="24"/>
          <w:szCs w:val="24"/>
        </w:rPr>
        <w:t xml:space="preserve">oldene Elf </w:t>
      </w:r>
      <w:r w:rsidRPr="005548B5">
        <w:rPr>
          <w:rFonts w:ascii="Arial" w:hAnsi="Arial" w:cs="Arial"/>
          <w:sz w:val="24"/>
          <w:szCs w:val="24"/>
        </w:rPr>
        <w:t>Ulm/Neu-Ulm e.V. 1993</w:t>
      </w:r>
      <w:r w:rsidR="009832DC">
        <w:rPr>
          <w:rFonts w:ascii="Arial" w:hAnsi="Arial" w:cs="Arial"/>
          <w:sz w:val="24"/>
          <w:szCs w:val="24"/>
        </w:rPr>
        <w:t>,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Stand 27. September 2012</w:t>
      </w:r>
      <w:r w:rsidR="006D51D3">
        <w:rPr>
          <w:rFonts w:ascii="Arial" w:hAnsi="Arial" w:cs="Arial"/>
          <w:sz w:val="24"/>
          <w:szCs w:val="24"/>
        </w:rPr>
        <w:t>.</w:t>
      </w:r>
    </w:p>
    <w:p w14:paraId="4CD380B9" w14:textId="77777777" w:rsidR="006D51D3" w:rsidRDefault="006D51D3" w:rsidP="008E59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EBD47E" w14:textId="68FE13B8" w:rsidR="006D51D3" w:rsidRPr="006D51D3" w:rsidRDefault="005548B5" w:rsidP="008E59A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D51D3">
        <w:rPr>
          <w:rFonts w:ascii="Arial" w:hAnsi="Arial" w:cs="Arial"/>
          <w:b/>
          <w:bCs/>
          <w:sz w:val="24"/>
          <w:szCs w:val="24"/>
        </w:rPr>
        <w:t>§ 5 Beendigung der Mitgliedschaft</w:t>
      </w:r>
    </w:p>
    <w:p w14:paraId="764763DD" w14:textId="77777777" w:rsidR="006D51D3" w:rsidRDefault="006D51D3" w:rsidP="008E59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ADFB6B" w14:textId="77777777" w:rsidR="006D51D3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(1) Die Mitgliedschaft endet mit dem Tod des Mitglieds, bei juristischen Personen bei deren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Erlöschen, oder durch Ausschluss des Mitglieds.</w:t>
      </w:r>
    </w:p>
    <w:p w14:paraId="2BAC0637" w14:textId="77777777" w:rsidR="006D51D3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(2) Der Austritt aus dem Verein ist jederzeit zulässig. Er muss schriftlich gegenüber dem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Vorstand erklärt werden.</w:t>
      </w:r>
    </w:p>
    <w:p w14:paraId="3076AE0D" w14:textId="00C753C1" w:rsidR="00A14B25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(3) Die ordentliche Kündigungsfrist beläuft sich auf drei Monate zum Ende eines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Mitgliedsjahres (31.03.).</w:t>
      </w:r>
    </w:p>
    <w:p w14:paraId="1B44AFF8" w14:textId="77777777" w:rsidR="00A14B25" w:rsidRDefault="00A14B25" w:rsidP="008E59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6BD2C3" w14:textId="53FFE6C3" w:rsidR="00A14B25" w:rsidRPr="00A14B25" w:rsidRDefault="005548B5" w:rsidP="008E59A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14B25">
        <w:rPr>
          <w:rFonts w:ascii="Arial" w:hAnsi="Arial" w:cs="Arial"/>
          <w:b/>
          <w:bCs/>
          <w:sz w:val="24"/>
          <w:szCs w:val="24"/>
        </w:rPr>
        <w:t>§ 6 Rechte und Pflichten der Mitglieder</w:t>
      </w:r>
    </w:p>
    <w:p w14:paraId="4E06A2C9" w14:textId="77777777" w:rsidR="00A14B25" w:rsidRDefault="00A14B25" w:rsidP="008E59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449CCB" w14:textId="1B8164D9" w:rsidR="006D51D3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(1) Jedes Mitglied hat das Recht an der Mitgliederversammlung teilzunehmen. Juristische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Personen, Personenvereinigungen und Vermögensmassen können jeweils nur durch eine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einzelne natürliche Person vertreten werden.</w:t>
      </w:r>
    </w:p>
    <w:p w14:paraId="3446385D" w14:textId="77777777" w:rsidR="00A14B25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(2) Stimmberechtigt sind ausschließlich ordentliche Mitglieder, soweit diese beitragspflichtig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sind und das 16. Lebensjahr vollendet haben.</w:t>
      </w:r>
    </w:p>
    <w:p w14:paraId="42085CDC" w14:textId="11458D31" w:rsidR="006D51D3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(3) Ordentliche Mitglieder können in den Vorstand des Vereins gewählt, mit besonderen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Funktionen betraut und zu einem Ehrenamt berufen werden, soweit sie das 18. Lebensjahr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vollendet haben.</w:t>
      </w:r>
    </w:p>
    <w:p w14:paraId="60866563" w14:textId="79E4D26D" w:rsidR="006D51D3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(4) Die Mitglieder sind verpflichtet die Vereinssatzung einzuhalten, die Beschlüsse der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Vereinsorgane zur Ausführung zu bringen, die Interessen des Vereins zu wahren, bei der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Ausbreitung des Vereins mitzuwirken und nach Kräften zur Verwirklichung des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Vereinszwecks und der Ziele des Vereins beizutragen. Die aktive Mitwirkung im Verein ist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freiwillig.</w:t>
      </w:r>
    </w:p>
    <w:p w14:paraId="5FA7E0DE" w14:textId="77777777" w:rsidR="006D51D3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5) Die durch die Annahme eines Amtes oder die Übernahme einer Aufgabe sich ergebenden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Pflichten sind ordnungsgemäß zu erfüllen. Durch Rücktritt vom Amt oder Niederlegung der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übernommenen Aufgabe, kann sich die jeweilige Person für die Zukunft von den damit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verbundenen Pflichten im Rahmen des gesetzlich Zulässigen entbinden. Der Rücktritt vom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Amt oder die Niederlegung der Aufgabe hat schriftlich gegenüber dem Vorstand zu erfolgen.</w:t>
      </w:r>
    </w:p>
    <w:p w14:paraId="6920BEA3" w14:textId="77777777" w:rsidR="006D51D3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(6) Die Beendigung der Mitgliedschaft enthebt das bisherige Mitglied nicht von seinen vor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dem Ausscheiden entstandenen Verpflichtungen gegenüber dem Verein. Dies gilt auch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hinsichtlich der Entrichtung des Jahresbeitrags.</w:t>
      </w:r>
    </w:p>
    <w:p w14:paraId="17A5CF02" w14:textId="77777777" w:rsidR="00A14B25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(7) Das ausgeschiedene Mitglied hat keinen Anspruch auf das Vereinsvermögen. Bereits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entrichtete Mitgliedsbeiträge werden nicht zeitanteilig erstattet.</w:t>
      </w:r>
    </w:p>
    <w:p w14:paraId="3314883B" w14:textId="4F0338BF" w:rsidR="00A14B25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(8) Mittel des Vereins dürfen nur für die satzungsmäßigen Zwecke verwendet werden. Die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Mitglieder erhalten keine Zuwendungen aus Mitteln des Vereins, keine Gewinnanteile und in</w:t>
      </w:r>
      <w:r w:rsidR="006D51D3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ihrer Eigenschaft als Mitglieder auch keine sonstigen Zuwendungen.</w:t>
      </w:r>
    </w:p>
    <w:p w14:paraId="009887CA" w14:textId="77777777" w:rsidR="00A14B25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(9) Durch Ausgaben, die dem Zweck des Vereins fremd sind oder durch unverhältnismäßig</w:t>
      </w:r>
      <w:r w:rsidR="00A14B2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hohe Vergütungen darf niemand begünstigt werden.</w:t>
      </w:r>
    </w:p>
    <w:p w14:paraId="69C05AEE" w14:textId="26F2C181" w:rsidR="00A14B25" w:rsidRDefault="00A14B2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83A1C2F" w14:textId="7C432B7B" w:rsidR="00A14B25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lastRenderedPageBreak/>
        <w:t>Satzung Gesellschaft G</w:t>
      </w:r>
      <w:r w:rsidR="00A14B25">
        <w:rPr>
          <w:rFonts w:ascii="Arial" w:hAnsi="Arial" w:cs="Arial"/>
          <w:sz w:val="24"/>
          <w:szCs w:val="24"/>
        </w:rPr>
        <w:t>oldene Elf</w:t>
      </w:r>
      <w:r w:rsidRPr="005548B5">
        <w:rPr>
          <w:rFonts w:ascii="Arial" w:hAnsi="Arial" w:cs="Arial"/>
          <w:sz w:val="24"/>
          <w:szCs w:val="24"/>
        </w:rPr>
        <w:t xml:space="preserve"> Ulm/Neu-Ulm e.V. 1993</w:t>
      </w:r>
      <w:r w:rsidR="00A14B25">
        <w:rPr>
          <w:rFonts w:ascii="Arial" w:hAnsi="Arial" w:cs="Arial"/>
          <w:sz w:val="24"/>
          <w:szCs w:val="24"/>
        </w:rPr>
        <w:t xml:space="preserve">, </w:t>
      </w:r>
      <w:r w:rsidRPr="005548B5">
        <w:rPr>
          <w:rFonts w:ascii="Arial" w:hAnsi="Arial" w:cs="Arial"/>
          <w:sz w:val="24"/>
          <w:szCs w:val="24"/>
        </w:rPr>
        <w:t>Stand 27. September 2012</w:t>
      </w:r>
      <w:r w:rsidR="00A14B25">
        <w:rPr>
          <w:rFonts w:ascii="Arial" w:hAnsi="Arial" w:cs="Arial"/>
          <w:sz w:val="24"/>
          <w:szCs w:val="24"/>
        </w:rPr>
        <w:t>.</w:t>
      </w:r>
    </w:p>
    <w:p w14:paraId="0856929C" w14:textId="77777777" w:rsidR="00A14B25" w:rsidRDefault="00A14B25" w:rsidP="008E59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6C4670" w14:textId="77777777" w:rsidR="00A14B25" w:rsidRPr="00A14B25" w:rsidRDefault="005548B5" w:rsidP="008E59A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14B25">
        <w:rPr>
          <w:rFonts w:ascii="Arial" w:hAnsi="Arial" w:cs="Arial"/>
          <w:b/>
          <w:bCs/>
          <w:sz w:val="24"/>
          <w:szCs w:val="24"/>
        </w:rPr>
        <w:t>§ 7 Aufnahmegebühr und Beiträge</w:t>
      </w:r>
    </w:p>
    <w:p w14:paraId="2C914B88" w14:textId="77777777" w:rsidR="00A14B25" w:rsidRDefault="00A14B25" w:rsidP="008E59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7E9256" w14:textId="77777777" w:rsidR="00A14B25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(1) Der Verein kann eine Aufnahmegebühr erheben.</w:t>
      </w:r>
    </w:p>
    <w:p w14:paraId="4AF22E67" w14:textId="77777777" w:rsidR="00A14B25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(2) Die Mitglieder zahlen einen Jahresbeitrag. Tritt ein Mitglied im Laufe eines</w:t>
      </w:r>
      <w:r w:rsidR="00A14B2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Beitragsjahres ein, so ist der Beitrag ab dem Beitrittsmonat bis zum Ende des Beitragsjahres</w:t>
      </w:r>
      <w:r w:rsidR="00A14B2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zeitanteilig entsprechend der Anzahl der Monate zu entrichten.</w:t>
      </w:r>
      <w:r w:rsidR="00A14B2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(3) Die Höhe des Beitrags oder einer Aufnahmegebühr und die Fälligkeit der Zahlung wird</w:t>
      </w:r>
      <w:r w:rsidR="00A14B2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in der Beitragsordnung geregelt. Über die Beitragsordnung entscheidet die</w:t>
      </w:r>
      <w:r w:rsidR="00A14B2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Mitgliederversammlung mit der einfachen Mehrheit der abgegebenen Stimmen.</w:t>
      </w:r>
    </w:p>
    <w:p w14:paraId="5BC7F3B1" w14:textId="77777777" w:rsidR="00A14B25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(4) In Härtefällen können Beitragsbefreiungen durch den Vorstand beschlossen und wieder</w:t>
      </w:r>
      <w:r w:rsidR="00A14B2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aufgehoben werden. Dies gilt auch für die Aufnahmegebühr.</w:t>
      </w:r>
      <w:r w:rsidR="00A14B2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(5) Der Beitrag für fördernde Mitglieder wird durch den Vorstand in der Beitragsordnung</w:t>
      </w:r>
      <w:r w:rsidR="00A14B2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festgelegt. Auch die Vereinbarung individueller Beiträge für fördernde Mitglieder ist</w:t>
      </w:r>
      <w:r w:rsidR="00A14B2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zulässig.</w:t>
      </w:r>
    </w:p>
    <w:p w14:paraId="6524BDB5" w14:textId="77777777" w:rsidR="00A14B25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(6) Die Mitgliederversammlung kann Umlagen als Sonderbeiträge für ordentliche Mitglieder</w:t>
      </w:r>
      <w:r w:rsidR="00A14B2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mit einer Mehrheit von 3/4 der anwesenden stimmberechtigten Mitglieder beschließen.</w:t>
      </w:r>
    </w:p>
    <w:p w14:paraId="54BD0455" w14:textId="77777777" w:rsidR="0064288C" w:rsidRDefault="0064288C" w:rsidP="008E59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CFFF26" w14:textId="77777777" w:rsidR="0064288C" w:rsidRPr="0064288C" w:rsidRDefault="005548B5" w:rsidP="008E59A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4288C">
        <w:rPr>
          <w:rFonts w:ascii="Arial" w:hAnsi="Arial" w:cs="Arial"/>
          <w:b/>
          <w:bCs/>
          <w:sz w:val="24"/>
          <w:szCs w:val="24"/>
        </w:rPr>
        <w:t>§ 8 Organe des Vereins</w:t>
      </w:r>
    </w:p>
    <w:p w14:paraId="1924A0F8" w14:textId="77777777" w:rsidR="0064288C" w:rsidRDefault="0064288C" w:rsidP="008E59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FA6721" w14:textId="77777777" w:rsidR="0064288C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Die Organe des Vereins sind die Mitgliederversammlung und der Vorstand.</w:t>
      </w:r>
    </w:p>
    <w:p w14:paraId="39ACCF42" w14:textId="77777777" w:rsidR="0064288C" w:rsidRDefault="0064288C" w:rsidP="008E59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9A10E1" w14:textId="77777777" w:rsidR="0064288C" w:rsidRPr="0064288C" w:rsidRDefault="005548B5" w:rsidP="008E59A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4288C">
        <w:rPr>
          <w:rFonts w:ascii="Arial" w:hAnsi="Arial" w:cs="Arial"/>
          <w:b/>
          <w:bCs/>
          <w:sz w:val="24"/>
          <w:szCs w:val="24"/>
        </w:rPr>
        <w:t>§ 9 Mitgliederversammlung</w:t>
      </w:r>
    </w:p>
    <w:p w14:paraId="602C6A04" w14:textId="77777777" w:rsidR="0064288C" w:rsidRDefault="0064288C" w:rsidP="008E59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1A98AC" w14:textId="77777777" w:rsidR="0064288C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Einberufung</w:t>
      </w:r>
    </w:p>
    <w:p w14:paraId="5EEEDBE7" w14:textId="77777777" w:rsidR="0064288C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(1) Es ist mindestens einmal jährlich eine ordentliche Mitgliederversammlung abzuhalten.</w:t>
      </w:r>
      <w:r w:rsidR="0064288C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Diese soll in den ersten sechs Monaten eines Kalenderjahres stattfinden.</w:t>
      </w:r>
    </w:p>
    <w:p w14:paraId="3E2ECD05" w14:textId="1E305AB3" w:rsidR="0064288C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(2) Erforderlichenfalls kann der Vorstand zusätzlich außerorde</w:t>
      </w:r>
      <w:r w:rsidR="00AD077C">
        <w:rPr>
          <w:rFonts w:ascii="Arial" w:hAnsi="Arial" w:cs="Arial"/>
          <w:sz w:val="24"/>
          <w:szCs w:val="24"/>
        </w:rPr>
        <w:t>ntliche Mitgliederversamm</w:t>
      </w:r>
      <w:r w:rsidRPr="005548B5">
        <w:rPr>
          <w:rFonts w:ascii="Arial" w:hAnsi="Arial" w:cs="Arial"/>
          <w:sz w:val="24"/>
          <w:szCs w:val="24"/>
        </w:rPr>
        <w:t>lungen einzuberufen.</w:t>
      </w:r>
    </w:p>
    <w:p w14:paraId="45140ABA" w14:textId="4B6C6561" w:rsidR="0064288C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(3) Weiterhin ist eine Mitgliederversammlung einzuberufen, wenn dies von mindestens zwei</w:t>
      </w:r>
      <w:r w:rsidR="0064288C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Zehntel der stimmberechtigten Mitglieder schriftlich beim Vorstand beantragt wird. Dem</w:t>
      </w:r>
      <w:r w:rsidR="0064288C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Antrag hat der Vorstand innerhalb von sechs Wochen nachzukommen.</w:t>
      </w:r>
      <w:r w:rsidR="0064288C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(4) Für die Ein</w:t>
      </w:r>
      <w:r w:rsidR="001274C7">
        <w:rPr>
          <w:rFonts w:ascii="Arial" w:hAnsi="Arial" w:cs="Arial"/>
          <w:sz w:val="24"/>
          <w:szCs w:val="24"/>
        </w:rPr>
        <w:t>-</w:t>
      </w:r>
      <w:r w:rsidRPr="005548B5">
        <w:rPr>
          <w:rFonts w:ascii="Arial" w:hAnsi="Arial" w:cs="Arial"/>
          <w:sz w:val="24"/>
          <w:szCs w:val="24"/>
        </w:rPr>
        <w:t>berufung und Durchführung der Mitgliederversammlung ist der Vorstand</w:t>
      </w:r>
      <w:r w:rsidR="0064288C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zuständig.</w:t>
      </w:r>
    </w:p>
    <w:p w14:paraId="54C4E038" w14:textId="187A0ADD" w:rsidR="0064288C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(5) Die Einberufung einer Mitgliederversammlung muss den Mitgliedern mittels einer</w:t>
      </w:r>
      <w:r w:rsidR="0064288C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Ein</w:t>
      </w:r>
      <w:r w:rsidR="001274C7">
        <w:rPr>
          <w:rFonts w:ascii="Arial" w:hAnsi="Arial" w:cs="Arial"/>
          <w:sz w:val="24"/>
          <w:szCs w:val="24"/>
        </w:rPr>
        <w:t>-</w:t>
      </w:r>
      <w:r w:rsidRPr="005548B5">
        <w:rPr>
          <w:rFonts w:ascii="Arial" w:hAnsi="Arial" w:cs="Arial"/>
          <w:sz w:val="24"/>
          <w:szCs w:val="24"/>
        </w:rPr>
        <w:t>ladung unter Angabe der Tagesordnung bekanntgemacht werden. Dieses Erfordernis ist</w:t>
      </w:r>
      <w:r w:rsidR="0064288C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durch Veröffentlichung in der Südwest Presse Ulm oder durch eine schriftliche Einladung</w:t>
      </w:r>
      <w:r w:rsidR="0064288C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erfüllt.</w:t>
      </w:r>
    </w:p>
    <w:p w14:paraId="40E6DD17" w14:textId="77777777" w:rsidR="0064288C" w:rsidRDefault="005548B5" w:rsidP="008E5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(6) Die Einladungsfrist beträgt mindestens zwei Wochen. Maßgebend für die Einhaltung der</w:t>
      </w:r>
      <w:r w:rsidR="0064288C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Einladungsfrist ist der Zeitpunkt der Versendung der Einladung oder der Zeitpunkt der</w:t>
      </w:r>
      <w:r w:rsidR="0064288C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Veröffentlichung.</w:t>
      </w:r>
    </w:p>
    <w:p w14:paraId="42BE9E6C" w14:textId="58361A17" w:rsidR="0064288C" w:rsidRDefault="0064288C" w:rsidP="008E59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C79D67" w14:textId="77777777" w:rsidR="0063705B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(7) Soll in einer Mitgliederversammlung über Satzungsänderungen oder die Auflösung des</w:t>
      </w:r>
      <w:r w:rsidR="0064288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Vereins Beschluss gefasst werden, muss auf den jeweiligen Tagesordnungspunkt und die</w:t>
      </w:r>
      <w:r w:rsidR="0064288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Erfordernis entsprechender Mehrheiten in der Einladung ausdrücklich hingewiesen werden.</w:t>
      </w:r>
      <w:r w:rsidR="0064288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Weiterhin ist mitzuteilen, wo der Wortlaut Satzungsänderung eingesehen oder angefordert</w:t>
      </w:r>
      <w:r w:rsidR="0064288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werden kann. Die Bereitstellung des Textes als herunterladbare Datei in einem allgemein</w:t>
      </w:r>
      <w:r w:rsidR="0064288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lesbaren Format erfüllt diese</w:t>
      </w:r>
      <w:r w:rsidR="0063705B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 xml:space="preserve"> Erfordernis ebenso, wie die Beifügung des Antrags, der den</w:t>
      </w:r>
      <w:r w:rsidR="006370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Änderungstext enthält.</w:t>
      </w:r>
    </w:p>
    <w:p w14:paraId="2AD1407F" w14:textId="401440AC" w:rsidR="008D66D6" w:rsidRPr="00AD077C" w:rsidRDefault="004221CC" w:rsidP="00AD07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 w:type="page"/>
      </w:r>
      <w:r w:rsidR="008D66D6" w:rsidRPr="005548B5">
        <w:rPr>
          <w:rFonts w:ascii="Arial" w:hAnsi="Arial" w:cs="Arial"/>
          <w:sz w:val="24"/>
          <w:szCs w:val="24"/>
        </w:rPr>
        <w:lastRenderedPageBreak/>
        <w:t>Satzung Gesellschaft G</w:t>
      </w:r>
      <w:r w:rsidR="008D66D6">
        <w:rPr>
          <w:rFonts w:ascii="Arial" w:hAnsi="Arial" w:cs="Arial"/>
          <w:sz w:val="24"/>
          <w:szCs w:val="24"/>
        </w:rPr>
        <w:t>oldene Elf</w:t>
      </w:r>
      <w:r w:rsidR="008D66D6" w:rsidRPr="005548B5">
        <w:rPr>
          <w:rFonts w:ascii="Arial" w:hAnsi="Arial" w:cs="Arial"/>
          <w:sz w:val="24"/>
          <w:szCs w:val="24"/>
        </w:rPr>
        <w:t xml:space="preserve"> Ulm/Neu-Ulm e.V. 1993</w:t>
      </w:r>
      <w:r w:rsidR="008D66D6">
        <w:rPr>
          <w:rFonts w:ascii="Arial" w:hAnsi="Arial" w:cs="Arial"/>
          <w:sz w:val="24"/>
          <w:szCs w:val="24"/>
        </w:rPr>
        <w:t xml:space="preserve">, </w:t>
      </w:r>
      <w:r w:rsidR="008D66D6" w:rsidRPr="005548B5">
        <w:rPr>
          <w:rFonts w:ascii="Arial" w:hAnsi="Arial" w:cs="Arial"/>
          <w:sz w:val="24"/>
          <w:szCs w:val="24"/>
        </w:rPr>
        <w:t>Stand 27. September 2012</w:t>
      </w:r>
      <w:r w:rsidR="008D66D6">
        <w:rPr>
          <w:rFonts w:ascii="Arial" w:hAnsi="Arial" w:cs="Arial"/>
          <w:sz w:val="24"/>
          <w:szCs w:val="24"/>
        </w:rPr>
        <w:t>.</w:t>
      </w:r>
    </w:p>
    <w:p w14:paraId="1937019C" w14:textId="77777777" w:rsidR="0063705B" w:rsidRDefault="0063705B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CF68F4E" w14:textId="60EE2F57" w:rsidR="0063705B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Beschlussfähigkeit</w:t>
      </w:r>
    </w:p>
    <w:p w14:paraId="372EC204" w14:textId="77777777" w:rsidR="0063705B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(8) Die Mitgliederversammlung ist beschlussfähig, wenn mindestens ein Zehntel der</w:t>
      </w:r>
      <w:r w:rsidR="006370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stimmberechtigten Mitglieder anwesend sind, soweit die Satzung oder das Gesetz keine</w:t>
      </w:r>
      <w:r w:rsidR="006370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andere Anwesenheitsquote vorsieht.</w:t>
      </w:r>
    </w:p>
    <w:p w14:paraId="3F41DFA1" w14:textId="77777777" w:rsidR="0063705B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(9) Sollen Beschlüsse über Satzungsänderungen oder die Auflösung des Vereins gefasst</w:t>
      </w:r>
      <w:r w:rsidR="006370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werden, müssen bei der ersten einberufenen Mitgliederversammlung mindestens zwei</w:t>
      </w:r>
      <w:r w:rsidR="006370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Zehntel der stimmberechtigten Mitglieder anwesend sein. Hierauf ist in der Einladung</w:t>
      </w:r>
      <w:r w:rsidR="006370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ausdrücklich hinzuweisen.</w:t>
      </w:r>
    </w:p>
    <w:p w14:paraId="40D26949" w14:textId="77777777" w:rsidR="0063705B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(10) Kommt eine beschlussfähige Mitgliederversammlung nicht zustande, ist innerhalb von</w:t>
      </w:r>
      <w:r w:rsidR="006370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vier Wochen eine erneute Mitgliederversammlung einzuberufen. Diese ist dann unabhängig</w:t>
      </w:r>
      <w:r w:rsidR="006370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von der Anzahl der anwesenden Mitglieder beschlussfähig. Auf diese Tatsache ist in der</w:t>
      </w:r>
      <w:r w:rsidR="006370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Einladung ausdrücklich hinzuweisen.</w:t>
      </w:r>
      <w:r w:rsidR="006370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Aufgaben</w:t>
      </w:r>
    </w:p>
    <w:p w14:paraId="53D749A0" w14:textId="2CF553F9" w:rsidR="0063705B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(11) Die Mitgliederversammlung beschließt über die Tagesordnung und die</w:t>
      </w:r>
      <w:r w:rsidR="006370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Antragsreihenfolge. Anträge auf Satzungsänderung sind generell vor anderen Anträgen zu</w:t>
      </w:r>
      <w:r w:rsidR="006370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behandeln.</w:t>
      </w:r>
    </w:p>
    <w:p w14:paraId="5FEFB17A" w14:textId="7D53F1A3" w:rsidR="0063705B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(12) Die Mitgliederversammlung nimmt den Geschäftsbericht des / der Präsidenten/-in, den</w:t>
      </w:r>
      <w:r w:rsidR="006370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Kassenbericht des</w:t>
      </w:r>
      <w:r w:rsidR="006370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/ der Schatzmeister/in und den Prüfungsbericht der Kassenprüfer über</w:t>
      </w:r>
      <w:r w:rsidR="006370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das abgelaufene Geschäftsjahr entgegen und entscheidet über die Entlastung des Vor</w:t>
      </w:r>
      <w:r w:rsidR="0063705B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standes.</w:t>
      </w:r>
    </w:p>
    <w:p w14:paraId="58D85C12" w14:textId="11983407" w:rsidR="00A778B0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(13) Weiterhin entscheidet die Mitgliederversammlung in allen anderen Angelegenheiten in</w:t>
      </w:r>
      <w:r w:rsidR="00A778B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 xml:space="preserve">denen sie gemäß dieser Satzung oder gesetzlich zuständig ist. Hierzu </w:t>
      </w:r>
      <w:r w:rsidR="00A778B0" w:rsidRPr="005548B5">
        <w:rPr>
          <w:rFonts w:ascii="Arial" w:eastAsia="Times New Roman" w:hAnsi="Arial" w:cs="Arial"/>
          <w:sz w:val="24"/>
          <w:szCs w:val="24"/>
          <w:lang w:eastAsia="de-DE"/>
        </w:rPr>
        <w:t>gehört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 xml:space="preserve"> insbesondere</w:t>
      </w:r>
      <w:r w:rsidR="006370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die Wahl des Vorstandes und die Wahl der Kassenprüfer.</w:t>
      </w:r>
      <w:r w:rsidR="00A778B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Abstimmung und Beschluss</w:t>
      </w:r>
      <w:r w:rsidR="001274C7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fassung</w:t>
      </w:r>
    </w:p>
    <w:p w14:paraId="7C663055" w14:textId="383C419A" w:rsidR="00A778B0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(14) Soweit nichts anderes bestimmt ist, bedürfen Beschlüsse der Mehrheit der ab</w:t>
      </w:r>
      <w:r w:rsidR="00A778B0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gegebenen</w:t>
      </w:r>
      <w:r w:rsidR="00A778B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Stimmen. Stimmenthaltung wird nicht bewertet.</w:t>
      </w:r>
    </w:p>
    <w:p w14:paraId="596E91FD" w14:textId="7AAD87C9" w:rsidR="00A778B0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(15) Satzungsändernde Beschlüsse bedürfen einer Mehrheit von zwei Dritteln der</w:t>
      </w:r>
      <w:r w:rsidR="00A778B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ab</w:t>
      </w:r>
      <w:r w:rsidR="00A778B0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gegebenen Stimmen und ein Beschluss über die Auflösung des Vereins einer Mehrheit von</w:t>
      </w:r>
      <w:r w:rsidR="00A778B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Dreivierteln der abgegebenen Stimmen. Hierauf ist in der Einladung im gegebenen Fall</w:t>
      </w:r>
      <w:r w:rsidR="00A778B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ausdrücklich hinzuweisen.</w:t>
      </w:r>
    </w:p>
    <w:p w14:paraId="7A4EB32A" w14:textId="6E3F17DD" w:rsidR="00A778B0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(16) Abstimmungen können offen vorgenommen werden, soweit im Einzelfall keine</w:t>
      </w:r>
      <w:r w:rsidR="00A778B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schriftliche und geheime Abstimmung beantragt wird oder die Satzung eine geheime</w:t>
      </w:r>
      <w:r w:rsidR="00A778B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Abstimmung vorsieht.</w:t>
      </w:r>
    </w:p>
    <w:p w14:paraId="3E7A5296" w14:textId="1710B70E" w:rsidR="00A778B0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(17) Die Wahl der Mitglieder des Vorstands ist generell schriftlich und geheim</w:t>
      </w:r>
      <w:r w:rsidR="00A778B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durch</w:t>
      </w:r>
      <w:r w:rsidR="001274C7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zuführen.</w:t>
      </w:r>
    </w:p>
    <w:p w14:paraId="3BDB13B3" w14:textId="77777777" w:rsidR="00A778B0" w:rsidRDefault="00A778B0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D5CE112" w14:textId="77777777" w:rsidR="00A778B0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Verfahren und Ablauf</w:t>
      </w:r>
    </w:p>
    <w:p w14:paraId="56A254A4" w14:textId="1D951608" w:rsidR="00CD1D4C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(18) Die Mitgliederversammlung kann zu Beginn oder während der Versammlung einen/eine Versammlungsleiter/in nebst einem/einer</w:t>
      </w:r>
      <w:r w:rsidR="001274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Stellvertreter/in wählen. Andernfalls wird</w:t>
      </w:r>
      <w:r w:rsidR="00A778B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die Sitzung von dem/der Präsidenten/in geleitet.</w:t>
      </w:r>
    </w:p>
    <w:p w14:paraId="157ACFBD" w14:textId="6968555E" w:rsidR="00CD1D4C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(19) Der / die Versammlungsleiter/-in darf selbst nicht aktiv an einer Debatte teilnehmen, es</w:t>
      </w:r>
      <w:r w:rsidR="00CD1D4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sei denn er/sie wird für diesen Zeitraum vertreten. Dies gilt sinngemäß auch dann, wenn die</w:t>
      </w:r>
      <w:r w:rsidR="00CD1D4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Sitzung durch den / die Präsidenten/-in geleitet wird. Die Aufgabe des/der</w:t>
      </w:r>
      <w:r w:rsidR="00CD1D4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Versammlungsleiters/in beschränkt sich auf die Leitung des Ablaufs und notwendige</w:t>
      </w:r>
      <w:r w:rsidR="00CD1D4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Hinweise auf die Satzung und Verfahrensweisen sowie erforderliche Zusammenfassungen</w:t>
      </w:r>
      <w:r w:rsidR="00CD1D4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für Abstimmungen.</w:t>
      </w:r>
    </w:p>
    <w:p w14:paraId="19584557" w14:textId="77777777" w:rsidR="00CD1D4C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(20) Anträge zur Geschäftsordnung sind jeweils sofort zu behandeln.</w:t>
      </w:r>
    </w:p>
    <w:p w14:paraId="7520955E" w14:textId="0B5689E5" w:rsidR="008D66D6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(21) Über die Beschlüsse und Abstimmungen der Mitgliederversammlung ist ein Protokoll zu</w:t>
      </w:r>
      <w:r w:rsidR="00CD1D4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 xml:space="preserve">fertigen, das vom/von </w:t>
      </w:r>
      <w:r w:rsidR="00CD1D4C">
        <w:rPr>
          <w:rFonts w:ascii="Arial" w:eastAsia="Times New Roman" w:hAnsi="Arial" w:cs="Arial"/>
          <w:sz w:val="24"/>
          <w:szCs w:val="24"/>
          <w:lang w:eastAsia="de-DE"/>
        </w:rPr>
        <w:t>dem/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der Versammlungsleiter/in und dem/der Protokollführer/in zu</w:t>
      </w:r>
      <w:r w:rsidR="00CD1D4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unterzeichnen ist.</w:t>
      </w:r>
      <w:r w:rsidR="008D66D6"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14:paraId="24BA0613" w14:textId="77777777" w:rsidR="00CD1D4C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lastRenderedPageBreak/>
        <w:t>(22) Der / die Protokollführer/-in ist zu Beginn der Mitgliederversammlung von dieser zu</w:t>
      </w:r>
      <w:r w:rsidR="00CD1D4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bestimmen.</w:t>
      </w:r>
    </w:p>
    <w:p w14:paraId="7836A6EA" w14:textId="77777777" w:rsidR="009161DC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(23) Im Falle von Wahlen hat die Mitgliederversammlung vor Durchführung derselben</w:t>
      </w:r>
      <w:r w:rsidR="00CD1D4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einen/eine Wahlleiter/in zu bestimmen. Er/sie ist zuständig für die Überwachung der</w:t>
      </w:r>
      <w:r w:rsidR="009161D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ordnungsgemäßen Durchführung der Wahl und die Auszählung der Stimmen. Die</w:t>
      </w:r>
      <w:r w:rsidR="009161D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Versammlung kann weitere Personen für die Bildung einer Zählkommission bestimmen.</w:t>
      </w:r>
    </w:p>
    <w:p w14:paraId="20EA3796" w14:textId="77777777" w:rsidR="009161DC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(24) Soweit dem Vorstand gemäß dieser Satzung ein Vorschlagsrecht zusteht, kann die</w:t>
      </w:r>
      <w:r w:rsidR="009161D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Mitgliederversammlung mit einer 2/3-Mehrheit beschließen auch Vorschläge zuzulassen, die</w:t>
      </w:r>
      <w:r w:rsidR="009161D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nicht durch den Vorstand unterbreitet wurden.</w:t>
      </w:r>
    </w:p>
    <w:p w14:paraId="7EB3DAE5" w14:textId="77777777" w:rsidR="009161DC" w:rsidRDefault="009161DC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45141A3" w14:textId="77777777" w:rsidR="009161DC" w:rsidRPr="009161DC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§ 10 Vorstand</w:t>
      </w:r>
    </w:p>
    <w:p w14:paraId="548D098D" w14:textId="77777777" w:rsidR="009161DC" w:rsidRDefault="009161DC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9938402" w14:textId="77777777" w:rsidR="009161DC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(1) Der Vorstand besteht aus dem Präsidium und den Beisitzer(n/innen)</w:t>
      </w:r>
    </w:p>
    <w:p w14:paraId="4BDD0550" w14:textId="77777777" w:rsidR="009161DC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(2) Das Präsidium besteht aus der Präsidentin / dem Präsidenten, den Vizepräsidenten/</w:t>
      </w:r>
      <w:r w:rsidR="009161D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Vizepräsidentinnen, dem/der Schatzmeister/in und dem/der Schriftführer/in.</w:t>
      </w:r>
    </w:p>
    <w:p w14:paraId="29F04C73" w14:textId="6401D070" w:rsidR="009161DC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(3) Die Mitgliederversammlung bestimmt, ob in den Vorstand ein oder zwei</w:t>
      </w:r>
      <w:r w:rsidR="009161D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Vizepräsidentinnen/Vizepräsidenten berufen werden.</w:t>
      </w:r>
    </w:p>
    <w:p w14:paraId="1C48EFD2" w14:textId="77777777" w:rsidR="009161DC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(4) Die Anzahl der Beisitzer(innen) bestimmt ebenfalls die Mitgliederversammlung und zwar</w:t>
      </w:r>
      <w:r w:rsidR="009161D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dahingehend, ob in den Vorstand zwei oder bis zu vier Beisitzer(innen) berufen werden.</w:t>
      </w:r>
    </w:p>
    <w:p w14:paraId="63B1AE05" w14:textId="77777777" w:rsidR="009161DC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(5) In den Vorstand können alle ordentlichen Mitglieder berufen werden, die das 18.</w:t>
      </w:r>
      <w:r w:rsidR="009161D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Lebensjahr vollendet haben, ausgenommen Kassenprüfer und ihre Stellvertreter, solange sie</w:t>
      </w:r>
      <w:r w:rsidR="009161D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dieses Amt begleiten.</w:t>
      </w:r>
    </w:p>
    <w:p w14:paraId="38487E35" w14:textId="3F084369" w:rsidR="005548B5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(6) Die Amtsdauer des Vorstands beträgt zwei Jahre. Nach Ende der Amtsperiode bleibt der</w:t>
      </w:r>
      <w:r w:rsidR="009161D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Vorstand so lange im Amt, bis ein neuer Vorstand gewählt ist.</w:t>
      </w:r>
    </w:p>
    <w:p w14:paraId="44A0C9BC" w14:textId="77777777" w:rsidR="0039786A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(7) Scheidet während der Amtsperiode ein Mitglied des Vorstandes aus, so kann der</w:t>
      </w:r>
      <w:r w:rsidR="009161D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Vorstand für das ausgeschiedene Mitglied einen kommissarischen Vertreter berufen. Bei der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nächsten Mitgliederversammlung ist dann eine entsprechende Nachwahl für die zu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ersetzenden Mitglieder des Vorstands durchzuführen.</w:t>
      </w:r>
    </w:p>
    <w:p w14:paraId="0A07E4B0" w14:textId="77777777" w:rsidR="0039786A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(8) Nachwahlen gelten immer nur für die restliche Amtsperiode des Vorstands.</w:t>
      </w:r>
    </w:p>
    <w:p w14:paraId="26B62757" w14:textId="4D7A7A9D" w:rsidR="0039786A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(9) Sämtliche Mitglieder des Vorstandes sind bezüglich der Stimm-, Beschluss- und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Informationsrechte des Vorstandes gleichberechtigt, soweit dies dem Datenschutz der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Mitglieder nicht entgegensteht.</w:t>
      </w:r>
    </w:p>
    <w:p w14:paraId="285213CB" w14:textId="77777777" w:rsidR="0039786A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 xml:space="preserve">(10) Soweit hier nichts </w:t>
      </w:r>
      <w:r w:rsidR="0039786A" w:rsidRPr="005548B5">
        <w:rPr>
          <w:rFonts w:ascii="Arial" w:eastAsia="Times New Roman" w:hAnsi="Arial" w:cs="Arial"/>
          <w:sz w:val="24"/>
          <w:szCs w:val="24"/>
          <w:lang w:eastAsia="de-DE"/>
        </w:rPr>
        <w:t>anderes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 xml:space="preserve"> bestimmt ist, sind Beschlüsse des Vorstands mit einfacher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Mehrheit der anwesenden Vorstandsmitglieder zu fassen. Der Vorstand ist beschlussfähig,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wenn mindestens die Hälfte oder vier der stimmberechtigten Mitglieder des Vorstands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anwesend sind.</w:t>
      </w:r>
    </w:p>
    <w:p w14:paraId="20A56322" w14:textId="77777777" w:rsidR="0039786A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(11) Bei Unterbesetzung sind Beschlüsse schwebend unwirksam. Die erforderliche Mehrheit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kann im schriftlichen Umlaufverfahren hergestellt werden.</w:t>
      </w:r>
    </w:p>
    <w:p w14:paraId="7EED1E48" w14:textId="665963EC" w:rsidR="0039786A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(12) Der Vorstand soll mindestens vierteljährlich eine Sitzung abhalten. Die Einladung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veranlasst der/die Präsident/in. Es ist auch dann eine Sitzung einzuberufen, wenn dies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mindestens drei Mitglieder des Vorstands fordern oder wenn Umstände vorliegen, die eine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Sitzung notwendig machen.</w:t>
      </w:r>
    </w:p>
    <w:p w14:paraId="44B40107" w14:textId="77777777" w:rsidR="0039786A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(13) Zu Sitzungen des Vorstands sind alle Vorstandsmitglieder einzuladen. Dies gilt auch für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in den Vorstand kooptierte Mitglieder.</w:t>
      </w:r>
    </w:p>
    <w:p w14:paraId="3328216B" w14:textId="77777777" w:rsidR="0039786A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(14) Für die Einladung soll eine Frist von 2 Wochen eingehalten werden. In dringenden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Fällen kann der Vorstand auch mit kürzerer Frist zu einer Sitzung einberufen werden.</w:t>
      </w:r>
    </w:p>
    <w:p w14:paraId="79BEF5AE" w14:textId="77777777" w:rsidR="0039786A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(15) Die Leitung der Sitzung des Vorstandes obliegt in der Regel dem / der Präsidenten/in,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die Protokollführung obliegt in der Regel dem / der Schriftführer/-in. Mit diesen Aufgaben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können, insbesondere im Falle der Abwesenheit der vorgenannten Personen, auch andere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Mitglieder des Vorstandes betraut werden.</w:t>
      </w:r>
    </w:p>
    <w:p w14:paraId="68F7D6A6" w14:textId="0E5B4581" w:rsidR="0039786A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lastRenderedPageBreak/>
        <w:t>(16) Über den Verlauf der Sitzungen ist ein schriftliches Ergebnisprotokoll zu fertigen, das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allen Mitgliedern des Vorstands zu übermitteln ist. Das Protokoll ist vom/von Protokoll</w:t>
      </w:r>
      <w:r w:rsidR="008F5B85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führer/in und dem/der Sitzungsleiter/in zu unterzeichnen. Einreden zum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Protokoll sind innerhalb von zwei Wochen ab Übermittlung desselben an die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Vorstandsmitglieder schriftlich vorzubringen. Im Falle notwendiger Änderungen ist hierüber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in der nächsten Sitzung des Vorstandes zu entscheiden. Die zu ändernden Passagen hat das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jeweilige Vorstandsmitglied, das die Änderungen wünscht, ausformuliert in Schriftform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vorzulegen.</w:t>
      </w:r>
    </w:p>
    <w:p w14:paraId="1DE24A74" w14:textId="58A3E89F" w:rsidR="0039786A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(17) In Ausnahmefällen kann der Vorstand Entscheidungen auch im schriftlichen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Umlauf</w:t>
      </w:r>
      <w:r w:rsidR="008F5B85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verfahren treffen, wenn gegen diese Verfahrensweise nicht von der Mehrheit des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Vorstands Einwendungen erhoben werden. Das schriftliche Umlaufverfahren darf im Falle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von Aus</w:t>
      </w:r>
      <w:r w:rsidR="008F5B85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schlussverfahren oder Verfahren, bei denen personenbezogene Informationen</w:t>
      </w:r>
      <w:r w:rsidR="00397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erforderlich sind, nicht angewendet werden.</w:t>
      </w:r>
    </w:p>
    <w:p w14:paraId="1D149BAE" w14:textId="23200078" w:rsidR="00051179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(18) Die Einladungen zu den Sitzungen und die Übermittlung des Schriftverkehrs an die</w:t>
      </w:r>
      <w:r w:rsidR="000511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Vorstandsmitglieder kann per E-Mail erfolgen, soweit für bestimmte Schriftstücke keine</w:t>
      </w:r>
      <w:r w:rsidR="000511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besondere Formvorschrift besteht. Voraussetzung hierfür ist, dass die einzelnen Mitglieder</w:t>
      </w:r>
      <w:r w:rsidR="000511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des Vorstands ihr schriftliches Einverständnis mit dieser Verfahrensweise erklärt</w:t>
      </w:r>
      <w:r w:rsidR="000511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haben.</w:t>
      </w:r>
      <w:r w:rsidR="000511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Tagesordnungen, Protokolle und Schriftstücke sind der E-Mail als Anhang in einem</w:t>
      </w:r>
      <w:r w:rsidR="000511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all</w:t>
      </w:r>
      <w:r w:rsidR="008F5B85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gemein lesbaren Format (z.B. PDF, Bildformat) beizufügen.</w:t>
      </w:r>
      <w:r w:rsidR="000511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Der Vorstand kann ordentliche</w:t>
      </w:r>
      <w:r w:rsidR="000511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Mitglieder des Vereins kooptieren.</w:t>
      </w:r>
    </w:p>
    <w:p w14:paraId="3D90E859" w14:textId="77777777" w:rsidR="00051179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(19) Der Vorstand kann Mitglieder oder Gremien des Vereins zu seinen Sitzungen einladen.</w:t>
      </w:r>
    </w:p>
    <w:p w14:paraId="19F70B23" w14:textId="77777777" w:rsidR="00051179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(20) Stimmberechtigt sind generell nur die gewählten Mitglieder des Vorstandes.</w:t>
      </w:r>
    </w:p>
    <w:p w14:paraId="162E4FE1" w14:textId="77777777" w:rsidR="00051179" w:rsidRDefault="00051179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AE0D686" w14:textId="77777777" w:rsidR="00051179" w:rsidRPr="00051179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§ 11 Aufgaben und Befugnisse des Vorstands</w:t>
      </w:r>
    </w:p>
    <w:p w14:paraId="27A16DA7" w14:textId="77777777" w:rsidR="00051179" w:rsidRDefault="00051179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24AB5EC" w14:textId="77777777" w:rsidR="00051179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(1) Dem Vorstand obliegt die Wahrnehmung der Interessen des Vereins und der Mitglieder</w:t>
      </w:r>
      <w:r w:rsidR="000511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nach Maßgabe der Satzung.</w:t>
      </w:r>
    </w:p>
    <w:p w14:paraId="106E0168" w14:textId="07F82EBF" w:rsidR="00051179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(2) Vorstand im Sinne des § 26 BGB sind der/die Präsident(in) und die Vizepräsidenten/innen jeweils allein. Im Innenverhältnis wird bestimmt, dass Vizepräsidenten/innen nur im</w:t>
      </w:r>
      <w:r w:rsidR="000511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Verhinderungsfall des / der Präsidenten/-in oder im Falle einer entsprechenden Beauftragung</w:t>
      </w:r>
      <w:r w:rsidR="000511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durch den Vorstand oder den / die Präsidenten/-in vertretungsberechtigt sind.</w:t>
      </w:r>
    </w:p>
    <w:p w14:paraId="7FA0EA55" w14:textId="77777777" w:rsidR="00051179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(3) Zudem ist der Vorstand in den Belangen zuständig, die ihm diese Satzung in den übrigen</w:t>
      </w:r>
      <w:r w:rsidR="000511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Vorschriften zuweist.</w:t>
      </w:r>
    </w:p>
    <w:p w14:paraId="06A08A0C" w14:textId="01D4C503" w:rsidR="00051179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(4) Der / die Schatzmeister/-in führt die Finanzgeschäfte aus und ist für die Verwaltung der</w:t>
      </w:r>
      <w:r w:rsidR="000511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Finanzen, die Erledigung und Überwachung der Zahlungsvorgänge und die ordnungs</w:t>
      </w:r>
      <w:r w:rsidR="008F5B85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gemäße</w:t>
      </w:r>
      <w:r w:rsidR="000511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Rechnungslegung zuständig.</w:t>
      </w:r>
    </w:p>
    <w:p w14:paraId="7EF82B6C" w14:textId="77777777" w:rsidR="00051179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(5) Der / die Schriftführer/-in ist für das Mitgliederwesen und die allgemeine Verwaltung des</w:t>
      </w:r>
      <w:r w:rsidR="000511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Vereins zuständig.</w:t>
      </w:r>
    </w:p>
    <w:p w14:paraId="2661DC2C" w14:textId="5A96C3ED" w:rsidR="00051179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(6) Die Möglichkeit der Erteilung von Vollmachten im Einzelfall oder zur Erledigung</w:t>
      </w:r>
      <w:r w:rsidR="000511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548B5">
        <w:rPr>
          <w:rFonts w:ascii="Arial" w:eastAsia="Times New Roman" w:hAnsi="Arial" w:cs="Arial"/>
          <w:sz w:val="24"/>
          <w:szCs w:val="24"/>
          <w:lang w:eastAsia="de-DE"/>
        </w:rPr>
        <w:t>be</w:t>
      </w:r>
      <w:r w:rsidR="008F5B85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stimmter</w:t>
      </w:r>
      <w:proofErr w:type="spellEnd"/>
      <w:r w:rsidRPr="005548B5">
        <w:rPr>
          <w:rFonts w:ascii="Arial" w:eastAsia="Times New Roman" w:hAnsi="Arial" w:cs="Arial"/>
          <w:sz w:val="24"/>
          <w:szCs w:val="24"/>
          <w:lang w:eastAsia="de-DE"/>
        </w:rPr>
        <w:t xml:space="preserve"> Aufgaben, ist durch diese Vorschrift nicht eingeschränkt.</w:t>
      </w:r>
    </w:p>
    <w:p w14:paraId="75E42875" w14:textId="64E75202" w:rsidR="00051179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(7) Unter Einhaltung dieser Vorgaben kann sich der Vorstand durch eine eigene</w:t>
      </w:r>
      <w:r w:rsidR="000511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Geschäfts</w:t>
      </w:r>
      <w:r w:rsidR="008F5B85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ordnung organisieren.</w:t>
      </w:r>
    </w:p>
    <w:p w14:paraId="583754C5" w14:textId="77777777" w:rsidR="00051179" w:rsidRDefault="00051179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EC7AF67" w14:textId="77777777" w:rsidR="00051179" w:rsidRPr="00051179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§ 12 Kassenprüfer</w:t>
      </w:r>
    </w:p>
    <w:p w14:paraId="20CC8F1A" w14:textId="77777777" w:rsidR="00051179" w:rsidRDefault="00051179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564A9E6" w14:textId="194211B0" w:rsidR="00051179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(1) Von der Mitgliederversammlung sind zwei Kassenprüfer/-innen zu berufen. Die</w:t>
      </w:r>
      <w:r w:rsidR="000511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Amts</w:t>
      </w:r>
      <w:r w:rsidR="008F5B85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dauer entspricht der Amtsdauer des Vorstandes. Bei vorzeitigen Vorstandswahlen sind</w:t>
      </w:r>
      <w:r w:rsidR="000511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auch die Kassenprüfer erneut zu wählen.</w:t>
      </w:r>
    </w:p>
    <w:p w14:paraId="7FC20231" w14:textId="77777777" w:rsidR="00051179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(2) Die Mitgliederversammlung kann zusätzlich ein oder zwei stellvertretende Kassenprüfer</w:t>
      </w:r>
      <w:r w:rsidR="000511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berufen.</w:t>
      </w:r>
    </w:p>
    <w:p w14:paraId="06604435" w14:textId="16AD4330" w:rsidR="00051179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lastRenderedPageBreak/>
        <w:t>(3) Die Kassenprüfer prüfen das Belegwesen und die Rechnungslegung auf</w:t>
      </w:r>
      <w:r w:rsidR="000511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Ordnungs</w:t>
      </w:r>
      <w:r w:rsidR="008F5B85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mäßigkeit und Vollständigkeit. Die erforderlichen Unterlagen sind den Prüfern auf</w:t>
      </w:r>
      <w:r w:rsidR="000511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Verlangen vorzulegen und es sind ihnen die für die Prüfung erforderlichen Auskünfte zu</w:t>
      </w:r>
      <w:r w:rsidR="000511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erteilen.</w:t>
      </w:r>
    </w:p>
    <w:p w14:paraId="07D96B70" w14:textId="77777777" w:rsidR="00787EC7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(4) Die Prüfung hat mindestens einmal jährlich vor der Durchführung der ordentlichen</w:t>
      </w:r>
      <w:r w:rsidR="00787E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Mitgliederversammlung zu erfolgen.</w:t>
      </w:r>
    </w:p>
    <w:p w14:paraId="4AC6C6A1" w14:textId="77777777" w:rsidR="00787EC7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(5) Über das Ergebnis der Prüfung ist ein schriftlicher Prüfungsbericht zu erstellen und dem</w:t>
      </w:r>
      <w:r w:rsidR="00787E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Vorstand vorzulegen.</w:t>
      </w:r>
    </w:p>
    <w:p w14:paraId="62BD28BD" w14:textId="77777777" w:rsidR="00787EC7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(6) Der Mitgliederversammlung berichten die Kassenprüfer mündlich. Der Prüfungsbericht</w:t>
      </w:r>
      <w:r w:rsidR="00787E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muss auf der Mitgliederversammlung zur Einsicht vorliegen.</w:t>
      </w:r>
    </w:p>
    <w:p w14:paraId="0737DFBC" w14:textId="0FF74F66" w:rsidR="00787EC7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(7) Kassenprüfer und deren Stellvertreter dürfen nicht gleichzeitig Mitglieder des</w:t>
      </w:r>
      <w:r w:rsidR="00787E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Vereins</w:t>
      </w:r>
      <w:r w:rsidR="008F5B85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vorstands sein. Sie dürfen auch nicht in den Vorstand kooptiert werden, so lange sie</w:t>
      </w:r>
      <w:r w:rsidR="00787E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das Amt als Kassenprüfer/-in innehaben.</w:t>
      </w:r>
    </w:p>
    <w:p w14:paraId="5847D8F3" w14:textId="77777777" w:rsidR="00787EC7" w:rsidRDefault="00787EC7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06D3F22" w14:textId="77777777" w:rsidR="00787EC7" w:rsidRPr="00787EC7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§ 13 Elferrat</w:t>
      </w:r>
    </w:p>
    <w:p w14:paraId="7D26F86C" w14:textId="77777777" w:rsidR="00787EC7" w:rsidRDefault="00787EC7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FADB814" w14:textId="34A63D3E" w:rsidR="00787EC7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(1) Elferräte werden vom Vorstand berufen. Deren Amtsdauer entspricht der Amtsdauer des</w:t>
      </w:r>
      <w:r w:rsidR="00787E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Vorstands. Scheidet während dieser Zeit ein Mitglied des Elferrates aus, so beruft der</w:t>
      </w:r>
      <w:r w:rsidR="00787E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Vorstand für die restliche Amtszeit einen/eine Nachfolger/in. Der Elferrat bleibt so lange</w:t>
      </w:r>
      <w:r w:rsidR="00787E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im Amt, bis ein neu gewählter Vorstand die Mitglieder des Elferrats bestätigt oder den</w:t>
      </w:r>
      <w:r w:rsidR="00787E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Elferrat neu oder umbesetzt. Nach einer Vorstandswahl hat sich der Vorstand in seiner</w:t>
      </w:r>
      <w:r w:rsidR="00787E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konstituierenden Sitzung mit der Besetzung des Elferrats zu befassen.</w:t>
      </w:r>
    </w:p>
    <w:p w14:paraId="2ABA2C6F" w14:textId="2B47E52D" w:rsidR="00787EC7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(2) Der Elferrat soll seine Sitzungen je nach Bedarf abhalten. Ein vierteljährliches</w:t>
      </w:r>
      <w:r w:rsidR="00787E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Sitzungs</w:t>
      </w:r>
      <w:r w:rsidR="008F5B85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turnus sollte nicht unterschritten werden.</w:t>
      </w:r>
    </w:p>
    <w:p w14:paraId="64F12A94" w14:textId="002FABE5" w:rsidR="00787EC7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(3) Die Sitzungen Elferrats werden durch den / die Präsidenten/-in einberufen und geleitet.</w:t>
      </w:r>
      <w:r w:rsidR="00787E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Der Vorstand kann auch ein anderes Vorstandsmitglied mit der Leitung des Elferrats</w:t>
      </w:r>
      <w:r w:rsidR="00787E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548B5">
        <w:rPr>
          <w:rFonts w:ascii="Arial" w:eastAsia="Times New Roman" w:hAnsi="Arial" w:cs="Arial"/>
          <w:sz w:val="24"/>
          <w:szCs w:val="24"/>
          <w:lang w:eastAsia="de-DE"/>
        </w:rPr>
        <w:t>be</w:t>
      </w:r>
      <w:proofErr w:type="spellEnd"/>
      <w:r w:rsidR="008F5B85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auftragen, dem dann auch dessen Einberufung und Leitung obliegt.</w:t>
      </w:r>
    </w:p>
    <w:p w14:paraId="5256919F" w14:textId="77777777" w:rsidR="00787EC7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(4) Zu den Sitzungen des Elferrats können erforderlichenfalls auch Mitglieder oder Großräte</w:t>
      </w:r>
      <w:r w:rsidR="00787E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eingeladen werden. Mitglieder des Vorstands haben das Recht, an den Sitzungen des</w:t>
      </w:r>
      <w:r w:rsidR="00787E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Elferrats teilzunehmen.</w:t>
      </w:r>
    </w:p>
    <w:p w14:paraId="1F1C02A8" w14:textId="68884438" w:rsidR="00787EC7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(5) Der Elferrat ist vor allem für die Betreuung der Garden und Gruppen und die fachliche</w:t>
      </w:r>
      <w:r w:rsidR="00787E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Arbeit zuständig. Die Zuständigkeiten werden durch den Vorstand bestimmt. Aufgaben,</w:t>
      </w:r>
      <w:r w:rsidR="00787E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Zuständigkeiten und Organisation des Elferrats sind durch den Vorstand in einer</w:t>
      </w:r>
      <w:r w:rsidR="00787E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Geschäfts</w:t>
      </w:r>
      <w:r w:rsidR="008F5B85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ordnung des Elferrates im Rahmen dieser Vorgaben festzulegen.</w:t>
      </w:r>
    </w:p>
    <w:p w14:paraId="259E941D" w14:textId="4EAE0A3C" w:rsidR="00EA68B4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(6) Durch Elferräte sind insbesondere die folgende</w:t>
      </w:r>
      <w:r w:rsidR="00EA68B4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 xml:space="preserve"> Funktionen zu besetzen: Ordens</w:t>
      </w:r>
      <w:r w:rsidR="00EA68B4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kanzler/in, Zeremonienmeister/in, Gardemarschall/in, Gewandmeister/in. Diese und weitere</w:t>
      </w:r>
      <w:r w:rsidR="00EA68B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Funktionen sind durch den Vorstand in der Geschäftsordnung des Elferrats festzulegen.</w:t>
      </w:r>
    </w:p>
    <w:p w14:paraId="67CD22DB" w14:textId="354B38A5" w:rsidR="00EA68B4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(7) Die Mitglieder des Elferrats haben möglichst an den Veranstaltungen des Vereins</w:t>
      </w:r>
      <w:r w:rsidR="00EA68B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teil</w:t>
      </w:r>
      <w:r w:rsidR="008F5B85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nehmen.</w:t>
      </w:r>
    </w:p>
    <w:p w14:paraId="14FF2C0B" w14:textId="77777777" w:rsidR="00EA68B4" w:rsidRDefault="00EA68B4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221DE61" w14:textId="77777777" w:rsidR="00EA68B4" w:rsidRPr="00EA68B4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§ 14 Garden und Gruppen</w:t>
      </w:r>
    </w:p>
    <w:p w14:paraId="5EB7550C" w14:textId="77777777" w:rsidR="00EA68B4" w:rsidRDefault="00EA68B4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CD537F4" w14:textId="77777777" w:rsidR="00EA68B4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(1) Der Verein unterhält Tanzgarden und Gruppen.</w:t>
      </w:r>
    </w:p>
    <w:p w14:paraId="43667BD9" w14:textId="77777777" w:rsidR="00EA68B4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(2) Die Gesamtleitung der Garden untersteht dem Gardemarschall, in Abstimmung mit dem</w:t>
      </w:r>
      <w:r w:rsidR="00EA68B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Vorstand.</w:t>
      </w:r>
    </w:p>
    <w:p w14:paraId="35DF5AA1" w14:textId="77777777" w:rsidR="00EA68B4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(3) Welche Garden und Gruppen der Verein unterhält und deren Organisation und Leitung ist</w:t>
      </w:r>
      <w:r w:rsidR="00EA68B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in einer Geschäftsordnung für Garden und Gruppen zu regeln. Hierfür ist der Vorstand</w:t>
      </w:r>
      <w:r w:rsidR="00EA68B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zuständig.</w:t>
      </w:r>
    </w:p>
    <w:p w14:paraId="7372A963" w14:textId="77777777" w:rsidR="00EA68B4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(4) Über die Auflösung einer Garde oder Gruppe oder die Gründung von Garden und</w:t>
      </w:r>
      <w:r w:rsidR="00EA68B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Gruppen entscheidet der Vorstand.</w:t>
      </w:r>
    </w:p>
    <w:p w14:paraId="5A720E08" w14:textId="77777777" w:rsidR="00EA68B4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lastRenderedPageBreak/>
        <w:t>(5) Dem Elferrat steht vor der Gründung oder Auflösung einer Garde oder Gruppe ein</w:t>
      </w:r>
      <w:r w:rsidR="00EA68B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Vorschlagsrecht zu. Er ist vor einer Entscheidung in einer Vorstandssitzung anzuhören.</w:t>
      </w:r>
      <w:r w:rsidR="00EA68B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Hierzu ist der gesamte Elferrat einzuladen.</w:t>
      </w:r>
    </w:p>
    <w:p w14:paraId="3F2C85A2" w14:textId="6A902DAD" w:rsidR="00EA68B4" w:rsidRPr="00AD077C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§ 15 Ehrentitel</w:t>
      </w:r>
    </w:p>
    <w:p w14:paraId="2B759CE6" w14:textId="77777777" w:rsidR="00EA68B4" w:rsidRDefault="00EA68B4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8270730" w14:textId="38353F9B" w:rsidR="00EA68B4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(1) An ordentliche Mitglieder, die sich besondere Verdienste um den Verein erworben haben,</w:t>
      </w:r>
      <w:r w:rsidR="008F5B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können folgende Ehrentitel vergeben werden: Ehrenpräsident/in, Ehrenvizepräsident/in,</w:t>
      </w:r>
      <w:r w:rsidR="00EA68B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Ehrenelferrat/-rätin, Senatoren/-innen, Ehrenmitglied.</w:t>
      </w:r>
    </w:p>
    <w:p w14:paraId="337DE9A5" w14:textId="2D783959" w:rsidR="00EA68B4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(2) An natürliche Personen die nicht Mitglieder des Vereins sind, kann der Titel</w:t>
      </w:r>
      <w:r w:rsidR="00EA68B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Ehren</w:t>
      </w:r>
      <w:r w:rsidR="008F5B85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senator/-in verliehen werden.</w:t>
      </w:r>
    </w:p>
    <w:p w14:paraId="2A263006" w14:textId="51C9AF74" w:rsidR="00EA68B4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(3) Die Verleihung der Ehrentitel Ehrenpräsident/in, Ehrenvizepräsident/</w:t>
      </w:r>
      <w:r w:rsidR="00EA68B4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n und</w:t>
      </w:r>
      <w:r w:rsidR="00EA68B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Ehrenelferrat</w:t>
      </w:r>
      <w:r w:rsidR="00AD07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/</w:t>
      </w:r>
      <w:proofErr w:type="spellStart"/>
      <w:r w:rsidRPr="005548B5">
        <w:rPr>
          <w:rFonts w:ascii="Arial" w:eastAsia="Times New Roman" w:hAnsi="Arial" w:cs="Arial"/>
          <w:sz w:val="24"/>
          <w:szCs w:val="24"/>
          <w:lang w:eastAsia="de-DE"/>
        </w:rPr>
        <w:t>rätin</w:t>
      </w:r>
      <w:proofErr w:type="spellEnd"/>
      <w:r w:rsidRPr="005548B5">
        <w:rPr>
          <w:rFonts w:ascii="Arial" w:eastAsia="Times New Roman" w:hAnsi="Arial" w:cs="Arial"/>
          <w:sz w:val="24"/>
          <w:szCs w:val="24"/>
          <w:lang w:eastAsia="de-DE"/>
        </w:rPr>
        <w:t xml:space="preserve"> setzt voraus, dass das jeweilige Mitglied vorher eine entsprechende</w:t>
      </w:r>
      <w:r w:rsidR="00EA68B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aktive Funktion als Präsident/in, Vizepräsident/-in oder Elferra</w:t>
      </w:r>
      <w:r w:rsidR="00AD077C">
        <w:rPr>
          <w:rFonts w:ascii="Arial" w:eastAsia="Times New Roman" w:hAnsi="Arial" w:cs="Arial"/>
          <w:sz w:val="24"/>
          <w:szCs w:val="24"/>
          <w:lang w:eastAsia="de-DE"/>
        </w:rPr>
        <w:t>t/</w:t>
      </w:r>
      <w:proofErr w:type="spellStart"/>
      <w:r w:rsidRPr="005548B5">
        <w:rPr>
          <w:rFonts w:ascii="Arial" w:eastAsia="Times New Roman" w:hAnsi="Arial" w:cs="Arial"/>
          <w:sz w:val="24"/>
          <w:szCs w:val="24"/>
          <w:lang w:eastAsia="de-DE"/>
        </w:rPr>
        <w:t>rätin</w:t>
      </w:r>
      <w:proofErr w:type="spellEnd"/>
      <w:r w:rsidRPr="005548B5">
        <w:rPr>
          <w:rFonts w:ascii="Arial" w:eastAsia="Times New Roman" w:hAnsi="Arial" w:cs="Arial"/>
          <w:sz w:val="24"/>
          <w:szCs w:val="24"/>
          <w:lang w:eastAsia="de-DE"/>
        </w:rPr>
        <w:t xml:space="preserve"> innehatte.</w:t>
      </w:r>
    </w:p>
    <w:p w14:paraId="0F3ACC8F" w14:textId="77777777" w:rsidR="00EA68B4" w:rsidRDefault="00EA68B4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C36CC6C" w14:textId="77777777" w:rsidR="00BB66F1" w:rsidRPr="00BB66F1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§ 16 Senatoren</w:t>
      </w:r>
    </w:p>
    <w:p w14:paraId="652F293A" w14:textId="77777777" w:rsidR="00BB66F1" w:rsidRDefault="00BB66F1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4CC86E1" w14:textId="0329D502" w:rsidR="00BB66F1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(1) Zum/</w:t>
      </w:r>
      <w:r w:rsidR="00BB66F1">
        <w:rPr>
          <w:rFonts w:ascii="Arial" w:eastAsia="Times New Roman" w:hAnsi="Arial" w:cs="Arial"/>
          <w:sz w:val="24"/>
          <w:szCs w:val="24"/>
          <w:lang w:eastAsia="de-DE"/>
        </w:rPr>
        <w:t>z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ur Senator/in kann berufen werden, wer insgesamt mindestens vier Jahre als</w:t>
      </w:r>
      <w:r w:rsidR="00BB66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Elfer</w:t>
      </w:r>
      <w:r w:rsidR="00AE1281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rat oder in einer satzungsgemäßen Funktion aktiv war und sich besondere Verdienste um</w:t>
      </w:r>
      <w:r w:rsidR="00BB66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den Verein erworben hat.</w:t>
      </w:r>
    </w:p>
    <w:p w14:paraId="53575C51" w14:textId="77777777" w:rsidR="00BB66F1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(2) Die Ernennung erfolgt auf Vorschlag des Vorstands durch die Mitgliederversammlung.</w:t>
      </w:r>
    </w:p>
    <w:p w14:paraId="3A44F27F" w14:textId="77777777" w:rsidR="00BB66F1" w:rsidRDefault="00BB66F1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589417C" w14:textId="77777777" w:rsidR="00BB66F1" w:rsidRPr="00BB66F1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§ 17 Ehrensenatoren</w:t>
      </w:r>
    </w:p>
    <w:p w14:paraId="59677AE6" w14:textId="77777777" w:rsidR="00BB66F1" w:rsidRDefault="00BB66F1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E98AFB2" w14:textId="7E83238F" w:rsidR="00BB66F1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Ehrensenator/in kann werden, wer besondere Verdienste für das Wohl des Vereins</w:t>
      </w:r>
      <w:r w:rsidR="00BB66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aufzuweisen hat. Die Ernennung erfolgt durch den Vorstand, auf Vorschlag des Elferrats, des</w:t>
      </w:r>
      <w:r w:rsidR="00BB66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Großrats oder Mitgliedern des Vorstands.</w:t>
      </w:r>
    </w:p>
    <w:p w14:paraId="67267384" w14:textId="77777777" w:rsidR="00BB66F1" w:rsidRDefault="00BB66F1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C2930E5" w14:textId="77777777" w:rsidR="00BB66F1" w:rsidRPr="00BB66F1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§ 18 Großrat</w:t>
      </w:r>
    </w:p>
    <w:p w14:paraId="4C8DBF4A" w14:textId="77777777" w:rsidR="00BB66F1" w:rsidRDefault="00BB66F1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1E4CB9A" w14:textId="77777777" w:rsidR="00BB66F1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(1) Mitglieder des Großrates sind: Ehrenpräsidenten/-innen, Ehrenvizepräsidenten/-innen,</w:t>
      </w:r>
      <w:r w:rsidR="00BB66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Ehrenelferräte, Senatoren/-innen.</w:t>
      </w:r>
    </w:p>
    <w:p w14:paraId="64BCCA94" w14:textId="77777777" w:rsidR="00BB66F1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(2) Der Großrat soll den Elferrat und den Vorstand beraten. Großräte können an den</w:t>
      </w:r>
      <w:r w:rsidR="00BB66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Sitzungen des Elferrats mit beratender Stimme teilnehmen.</w:t>
      </w:r>
    </w:p>
    <w:p w14:paraId="584CA6AA" w14:textId="77777777" w:rsidR="00BB66F1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(3) Der Großrat kann in besonderen Belangen des Vereins durch den Vorstand und den</w:t>
      </w:r>
      <w:r w:rsidR="00BB66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Elferrat, in Mitgliederbelangen durch das betroffene Mitglied angerufen werden.</w:t>
      </w:r>
    </w:p>
    <w:p w14:paraId="7100CF81" w14:textId="77777777" w:rsidR="00BB66F1" w:rsidRDefault="00BB66F1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CE6A880" w14:textId="5AE2C294" w:rsidR="00BB66F1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(4) Die Anrufung des Großrats erfolgt schriftlich über den Vorstand. Dieser ist verpflichtet,</w:t>
      </w:r>
      <w:r w:rsidR="00BB66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die Mitglieder des Großrats unmittelbar über die Anrufung schriftlich in Kenntnis zu setzten.</w:t>
      </w:r>
      <w:r w:rsidR="00BB66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Dies erfolgt über den/die Präsidenten/-in oder ein anderes damit beauftragtes</w:t>
      </w:r>
      <w:r w:rsidR="00BB66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Vorstandsmit</w:t>
      </w:r>
      <w:r w:rsidR="00AE1281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glied. Die hiermit befasste Person ist auch für die Einladung des Großrats zu</w:t>
      </w:r>
      <w:r w:rsidR="00BB66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seiner ersten Sitzung in der jeweiligen Angelegenheit zuständig.</w:t>
      </w:r>
    </w:p>
    <w:p w14:paraId="55A81C73" w14:textId="77777777" w:rsidR="00BB66F1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(5) Wenn der Großrat in einer Angelegenheit zusammentritt, bestimmt er aus seiner Mitte die</w:t>
      </w:r>
      <w:r w:rsidR="00BB66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Person oder Personen, die mit den organisatorischen Belangen betraut werden und konkrete</w:t>
      </w:r>
      <w:r w:rsidR="00BB66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Aufgaben übernehmen, um eine Angelegenheit zu bearbeiten, mit der sich der Großrat</w:t>
      </w:r>
      <w:r w:rsidR="00BB66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befasst.</w:t>
      </w:r>
    </w:p>
    <w:p w14:paraId="7F5ADB2D" w14:textId="77777777" w:rsidR="00BB66F1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(6) Wird der Großrat angerufen, ist es seine Aufgabe in der betreffenden Angelegenheit an</w:t>
      </w:r>
      <w:r w:rsidR="00BB66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das jeweils zuständige Gremium eine Entscheidungsempfehlung abzugeben bzw. in den</w:t>
      </w:r>
      <w:r w:rsidR="00BB66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Einzelfall schlichtend einzugreifen.</w:t>
      </w:r>
    </w:p>
    <w:p w14:paraId="11A13943" w14:textId="77777777" w:rsidR="00BB66F1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(7) Die Entscheidungsbefugnis des Vorstandes wird hierdurch nicht eingeschränkt. Der</w:t>
      </w:r>
      <w:r w:rsidR="00BB66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Vorstand ist jedoch gehalten, die Empfehlungen und Anregungen des Großrats in seine</w:t>
      </w:r>
      <w:r w:rsidR="00BB66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Entscheidungsfindung einzubeziehen.</w:t>
      </w:r>
    </w:p>
    <w:p w14:paraId="2419D88E" w14:textId="77777777" w:rsidR="00724DA6" w:rsidRDefault="00724DA6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14:paraId="66B52AC0" w14:textId="3B7F778B" w:rsidR="00BB66F1" w:rsidRPr="00BB66F1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§ 19 Ausschlussverfahren</w:t>
      </w:r>
    </w:p>
    <w:p w14:paraId="64860836" w14:textId="77777777" w:rsidR="00BB66F1" w:rsidRDefault="00BB66F1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1A10621" w14:textId="77777777" w:rsidR="0077171C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(1) Der Ausschluss eines Mitglieds ist möglich, wenn dieses den Verein schädigt oder</w:t>
      </w:r>
      <w:r w:rsidR="0077171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mehrfach oder schwerwiegend gegen die Satzung oder die Interessen des Vereins verstößt.</w:t>
      </w:r>
    </w:p>
    <w:p w14:paraId="3D75D1F7" w14:textId="484F8653" w:rsidR="0077171C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(2) Über den Ausschluss entscheidet der Vorstand in einem hierfür eingeleiteten</w:t>
      </w:r>
      <w:r w:rsidR="0077171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Aus</w:t>
      </w:r>
      <w:r w:rsidR="00AE1281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schlussverfahren.</w:t>
      </w:r>
    </w:p>
    <w:p w14:paraId="5262972A" w14:textId="69BCF862" w:rsidR="0077171C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(3) Der Vorstand hat das betroffene Mitglied unverzüglich schriftlich über die Einleitung des</w:t>
      </w:r>
      <w:r w:rsidR="0077171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Ausschlussverfahrens zu unterrichten und ihm mit einer Frist von mindestens zwei Wochen</w:t>
      </w:r>
      <w:r w:rsidR="0077171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Gelegenheit zu geben, sich schriftlich oder persönlich vor dem Vorstand zu äußern.</w:t>
      </w:r>
    </w:p>
    <w:p w14:paraId="15542D36" w14:textId="77777777" w:rsidR="0077171C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(4) Nach Anhörung entscheidet der Vorstand über den Ausschluss. Das betroffene Mitglied</w:t>
      </w:r>
      <w:r w:rsidR="0077171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ist unverzüglich über die Entscheidung schriftlich zu unterrichten. Die Entscheidung kann</w:t>
      </w:r>
      <w:r w:rsidR="0077171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gegenüber dem Vorstand mit einer schriftlichen Beschwerde innerhalb von 2 Wochen nach</w:t>
      </w:r>
      <w:r w:rsidR="0077171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Zustellung angefochten werden.</w:t>
      </w:r>
    </w:p>
    <w:p w14:paraId="69516B3B" w14:textId="77777777" w:rsidR="0077171C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(5) Wird der Beschwerde durch den Vorstand nicht abgeholfen, hat er diese dem Großrat zur</w:t>
      </w:r>
      <w:r w:rsidR="0077171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weiteren Empfehlung vorzulegen. Dieser reicht den Vorgang mit einer entsprechenden</w:t>
      </w:r>
      <w:r w:rsidR="0077171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Empfehlung an den Vorstand zurück. Danach entscheidet der Vorstand über die Beschwerde.</w:t>
      </w:r>
    </w:p>
    <w:p w14:paraId="2E3B0B4D" w14:textId="415CDAE5" w:rsidR="0077171C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(6) Bleibt es beim Ausschluss, kann sich die/der Betroffene an die nächstfolgende</w:t>
      </w:r>
      <w:r w:rsidR="0077171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Mitgliederversammlung wenden, die dann mit einfacher Mehrheit abschließend entscheidet.</w:t>
      </w:r>
      <w:r w:rsidR="0077171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Die Abstimmung hat schriftlich und geheim zu erfolgen.</w:t>
      </w:r>
    </w:p>
    <w:p w14:paraId="2837CE20" w14:textId="77777777" w:rsidR="0077171C" w:rsidRDefault="0077171C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EEEC245" w14:textId="77777777" w:rsidR="0077171C" w:rsidRPr="0077171C" w:rsidRDefault="005548B5" w:rsidP="008E59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§ 20 Aberkennung von Titeln</w:t>
      </w:r>
    </w:p>
    <w:p w14:paraId="15883D43" w14:textId="77777777" w:rsidR="0077171C" w:rsidRDefault="0077171C" w:rsidP="008E59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88CC831" w14:textId="2BE9CDB0" w:rsidR="0077171C" w:rsidRPr="0077171C" w:rsidRDefault="00431372" w:rsidP="00431372">
      <w:pPr>
        <w:pStyle w:val="Listenabsatz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(1) </w:t>
      </w:r>
      <w:r w:rsidR="0077171C">
        <w:rPr>
          <w:rFonts w:ascii="Arial" w:eastAsia="Times New Roman" w:hAnsi="Arial" w:cs="Arial"/>
          <w:sz w:val="24"/>
          <w:szCs w:val="24"/>
          <w:lang w:eastAsia="de-DE"/>
        </w:rPr>
        <w:t xml:space="preserve">Wer </w:t>
      </w:r>
      <w:r w:rsidR="005548B5" w:rsidRPr="0077171C">
        <w:rPr>
          <w:rFonts w:ascii="Arial" w:eastAsia="Times New Roman" w:hAnsi="Arial" w:cs="Arial"/>
          <w:sz w:val="24"/>
          <w:szCs w:val="24"/>
          <w:lang w:eastAsia="de-DE"/>
        </w:rPr>
        <w:t>gegen die Interessen des Vereins handelt, dem Verein schadet, wegen ehren</w:t>
      </w:r>
      <w:r w:rsidR="0077171C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5548B5" w:rsidRPr="0077171C">
        <w:rPr>
          <w:rFonts w:ascii="Arial" w:eastAsia="Times New Roman" w:hAnsi="Arial" w:cs="Arial"/>
          <w:sz w:val="24"/>
          <w:szCs w:val="24"/>
          <w:lang w:eastAsia="de-DE"/>
        </w:rPr>
        <w:t>rühriger</w:t>
      </w:r>
      <w:r w:rsidR="0077171C" w:rsidRPr="0077171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548B5" w:rsidRPr="0077171C">
        <w:rPr>
          <w:rFonts w:ascii="Arial" w:eastAsia="Times New Roman" w:hAnsi="Arial" w:cs="Arial"/>
          <w:sz w:val="24"/>
          <w:szCs w:val="24"/>
          <w:lang w:eastAsia="de-DE"/>
        </w:rPr>
        <w:t>Handlung verurteilt oder aus dem Verein ausgeschlossen wurde, kann die Ehren</w:t>
      </w:r>
      <w:r w:rsidR="00AE1281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5548B5" w:rsidRPr="0077171C">
        <w:rPr>
          <w:rFonts w:ascii="Arial" w:eastAsia="Times New Roman" w:hAnsi="Arial" w:cs="Arial"/>
          <w:sz w:val="24"/>
          <w:szCs w:val="24"/>
          <w:lang w:eastAsia="de-DE"/>
        </w:rPr>
        <w:t>titel der</w:t>
      </w:r>
      <w:r w:rsidR="0077171C" w:rsidRPr="0077171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548B5" w:rsidRPr="0077171C">
        <w:rPr>
          <w:rFonts w:ascii="Arial" w:eastAsia="Times New Roman" w:hAnsi="Arial" w:cs="Arial"/>
          <w:sz w:val="24"/>
          <w:szCs w:val="24"/>
          <w:lang w:eastAsia="de-DE"/>
        </w:rPr>
        <w:t>Gesellschaft Goldene Elf aberkannt bekommen.</w:t>
      </w:r>
    </w:p>
    <w:p w14:paraId="244E3D56" w14:textId="43849867" w:rsidR="00431372" w:rsidRDefault="005548B5" w:rsidP="008E59A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(2) Darüber entscheidet der Vorstand mit einer Mehrheit von zwei Drittel der</w:t>
      </w:r>
      <w:r w:rsidR="0043137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stimm</w:t>
      </w:r>
      <w:r w:rsidR="00AE1281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berechtigten Vorstandmitglieder. Der Großrat ist zu dieser Sitzung mit beratender</w:t>
      </w:r>
      <w:r w:rsidR="0043137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Stimme hinzuzuziehen.</w:t>
      </w:r>
    </w:p>
    <w:p w14:paraId="158C83AB" w14:textId="6AD03246" w:rsidR="00431372" w:rsidRDefault="005548B5" w:rsidP="008E59A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(3) Der/die Betroffene ist in der Sitzung anzuhören, nimmt er/sie diese Möglichkeit nicht</w:t>
      </w:r>
      <w:r w:rsidR="0043137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wahr, kann ohne Anhörung entschieden werden.</w:t>
      </w:r>
    </w:p>
    <w:p w14:paraId="7819ED0B" w14:textId="77777777" w:rsidR="00431372" w:rsidRDefault="005548B5" w:rsidP="008E59A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(4) Ansonsten gelten sinngemäß die Verfahrensvorschriften wie im Ausschlussverfahren.</w:t>
      </w:r>
    </w:p>
    <w:p w14:paraId="5DB56C6A" w14:textId="77777777" w:rsidR="00431372" w:rsidRDefault="00431372" w:rsidP="008E59A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264B9ED" w14:textId="77777777" w:rsidR="00431372" w:rsidRPr="00431372" w:rsidRDefault="005548B5" w:rsidP="008E59AE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43137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§ 21 Auflösung des Vereins</w:t>
      </w:r>
    </w:p>
    <w:p w14:paraId="2E745046" w14:textId="77777777" w:rsidR="00431372" w:rsidRDefault="00431372" w:rsidP="008E59A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E627765" w14:textId="77777777" w:rsidR="00431372" w:rsidRDefault="005548B5" w:rsidP="008E59A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 xml:space="preserve">Bei Auflösung des Vereins ist das Vermögen zu steuerbegünstigten Zwecken zu </w:t>
      </w:r>
      <w:proofErr w:type="spellStart"/>
      <w:r w:rsidRPr="005548B5">
        <w:rPr>
          <w:rFonts w:ascii="Arial" w:eastAsia="Times New Roman" w:hAnsi="Arial" w:cs="Arial"/>
          <w:sz w:val="24"/>
          <w:szCs w:val="24"/>
          <w:lang w:eastAsia="de-DE"/>
        </w:rPr>
        <w:t>ver</w:t>
      </w:r>
      <w:proofErr w:type="spellEnd"/>
      <w:r w:rsidR="00431372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wenden.</w:t>
      </w:r>
    </w:p>
    <w:p w14:paraId="525BE16C" w14:textId="2246504B" w:rsidR="00431372" w:rsidRDefault="005548B5" w:rsidP="008E59A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548B5">
        <w:rPr>
          <w:rFonts w:ascii="Arial" w:eastAsia="Times New Roman" w:hAnsi="Arial" w:cs="Arial"/>
          <w:sz w:val="24"/>
          <w:szCs w:val="24"/>
          <w:lang w:eastAsia="de-DE"/>
        </w:rPr>
        <w:t>Beschlüsse über die künftige Verwendung des Vermögens dürfen erst ausgeführt werden,</w:t>
      </w:r>
      <w:r w:rsidR="0043137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wenn nach einer entsprechenden Anfrage seitens der Finanzbehörde bestätigt wurde, dass die</w:t>
      </w:r>
      <w:r w:rsidR="0043137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Verwendung des Vermögens aus Sicht der steuerlichen Vorschriften über die</w:t>
      </w:r>
      <w:r w:rsidR="0043137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548B5">
        <w:rPr>
          <w:rFonts w:ascii="Arial" w:eastAsia="Times New Roman" w:hAnsi="Arial" w:cs="Arial"/>
          <w:sz w:val="24"/>
          <w:szCs w:val="24"/>
          <w:lang w:eastAsia="de-DE"/>
        </w:rPr>
        <w:t>Gemeinnützigkeit unschädlich ist.</w:t>
      </w:r>
    </w:p>
    <w:sectPr w:rsidR="00431372" w:rsidSect="00AD077C">
      <w:footerReference w:type="even" r:id="rId9"/>
      <w:footerReference w:type="default" r:id="rId10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F19BD" w14:textId="77777777" w:rsidR="003F3A10" w:rsidRDefault="003F3A10" w:rsidP="00390D5C">
      <w:pPr>
        <w:spacing w:after="0" w:line="240" w:lineRule="auto"/>
      </w:pPr>
      <w:r>
        <w:separator/>
      </w:r>
    </w:p>
  </w:endnote>
  <w:endnote w:type="continuationSeparator" w:id="0">
    <w:p w14:paraId="7315176C" w14:textId="77777777" w:rsidR="003F3A10" w:rsidRDefault="003F3A10" w:rsidP="0039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235C" w14:textId="77777777" w:rsidR="00B17051" w:rsidRPr="00B17051" w:rsidRDefault="00B17051" w:rsidP="00B17051">
    <w:pPr>
      <w:pStyle w:val="Fuzeile"/>
      <w:rPr>
        <w:rFonts w:ascii="Arial" w:hAnsi="Arial" w:cs="Arial"/>
        <w:sz w:val="16"/>
        <w:szCs w:val="16"/>
      </w:rPr>
    </w:pPr>
    <w:r w:rsidRPr="00B17051">
      <w:rPr>
        <w:rFonts w:ascii="Arial" w:hAnsi="Arial" w:cs="Arial"/>
        <w:sz w:val="16"/>
        <w:szCs w:val="16"/>
      </w:rPr>
      <w:t>Satzung Goldene Elf Ulm/Neu-Ulm e. V. 1993</w:t>
    </w:r>
  </w:p>
  <w:p w14:paraId="23BD6B58" w14:textId="77777777" w:rsidR="00390D5C" w:rsidRDefault="00390D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E6DF" w14:textId="50B128C4" w:rsidR="00390D5C" w:rsidRPr="00B17051" w:rsidRDefault="00255241" w:rsidP="00B17051">
    <w:pPr>
      <w:pStyle w:val="Fuzeile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Seite </w:t>
    </w:r>
    <w:r w:rsidR="001057FA" w:rsidRPr="001057FA">
      <w:rPr>
        <w:rFonts w:ascii="Arial" w:hAnsi="Arial" w:cs="Arial"/>
        <w:sz w:val="16"/>
        <w:szCs w:val="16"/>
      </w:rPr>
      <w:fldChar w:fldCharType="begin"/>
    </w:r>
    <w:r w:rsidR="001057FA" w:rsidRPr="001057FA">
      <w:rPr>
        <w:rFonts w:ascii="Arial" w:hAnsi="Arial" w:cs="Arial"/>
        <w:sz w:val="16"/>
        <w:szCs w:val="16"/>
      </w:rPr>
      <w:instrText>PAGE   \* MERGEFORMAT</w:instrText>
    </w:r>
    <w:r w:rsidR="001057FA" w:rsidRPr="001057FA">
      <w:rPr>
        <w:rFonts w:ascii="Arial" w:hAnsi="Arial" w:cs="Arial"/>
        <w:sz w:val="16"/>
        <w:szCs w:val="16"/>
      </w:rPr>
      <w:fldChar w:fldCharType="separate"/>
    </w:r>
    <w:r w:rsidR="00AD077C">
      <w:rPr>
        <w:rFonts w:ascii="Arial" w:hAnsi="Arial" w:cs="Arial"/>
        <w:noProof/>
        <w:sz w:val="16"/>
        <w:szCs w:val="16"/>
      </w:rPr>
      <w:t>1</w:t>
    </w:r>
    <w:r w:rsidR="001057FA" w:rsidRPr="001057F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B17051" w:rsidRPr="00B17051">
      <w:rPr>
        <w:rFonts w:ascii="Arial" w:hAnsi="Arial" w:cs="Arial"/>
        <w:sz w:val="16"/>
        <w:szCs w:val="16"/>
      </w:rPr>
      <w:t>Satzung Goldene Elf Ulm/Neu-Ulm e. V. 1993</w:t>
    </w:r>
    <w:r w:rsidR="00B17051">
      <w:rPr>
        <w:rFonts w:ascii="Arial" w:hAnsi="Arial" w:cs="Arial"/>
        <w:sz w:val="16"/>
        <w:szCs w:val="16"/>
      </w:rPr>
      <w:tab/>
    </w:r>
    <w:r w:rsidR="00B17051">
      <w:rPr>
        <w:rFonts w:ascii="Arial" w:hAnsi="Arial" w:cs="Arial"/>
        <w:sz w:val="16"/>
        <w:szCs w:val="16"/>
      </w:rPr>
      <w:tab/>
    </w:r>
  </w:p>
  <w:p w14:paraId="0CB22A41" w14:textId="77777777" w:rsidR="00390D5C" w:rsidRDefault="00390D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3E910" w14:textId="77777777" w:rsidR="003F3A10" w:rsidRDefault="003F3A10" w:rsidP="00390D5C">
      <w:pPr>
        <w:spacing w:after="0" w:line="240" w:lineRule="auto"/>
      </w:pPr>
      <w:r>
        <w:separator/>
      </w:r>
    </w:p>
  </w:footnote>
  <w:footnote w:type="continuationSeparator" w:id="0">
    <w:p w14:paraId="52BFCA49" w14:textId="77777777" w:rsidR="003F3A10" w:rsidRDefault="003F3A10" w:rsidP="00390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AC5"/>
    <w:multiLevelType w:val="hybridMultilevel"/>
    <w:tmpl w:val="167027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2E94"/>
    <w:multiLevelType w:val="hybridMultilevel"/>
    <w:tmpl w:val="379815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10E2"/>
    <w:multiLevelType w:val="hybridMultilevel"/>
    <w:tmpl w:val="AEA460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E135C"/>
    <w:multiLevelType w:val="hybridMultilevel"/>
    <w:tmpl w:val="783614B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E03E4"/>
    <w:multiLevelType w:val="hybridMultilevel"/>
    <w:tmpl w:val="25E62C96"/>
    <w:lvl w:ilvl="0" w:tplc="817608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826DD9"/>
    <w:multiLevelType w:val="hybridMultilevel"/>
    <w:tmpl w:val="71507A1E"/>
    <w:lvl w:ilvl="0" w:tplc="ACE8DBCA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B5"/>
    <w:rsid w:val="00051179"/>
    <w:rsid w:val="001057FA"/>
    <w:rsid w:val="001274C7"/>
    <w:rsid w:val="00151F60"/>
    <w:rsid w:val="00255241"/>
    <w:rsid w:val="002A648A"/>
    <w:rsid w:val="00390D5C"/>
    <w:rsid w:val="0039786A"/>
    <w:rsid w:val="003F1325"/>
    <w:rsid w:val="003F3A10"/>
    <w:rsid w:val="004221CC"/>
    <w:rsid w:val="00431372"/>
    <w:rsid w:val="00455A7E"/>
    <w:rsid w:val="005548B5"/>
    <w:rsid w:val="005704DB"/>
    <w:rsid w:val="0063705B"/>
    <w:rsid w:val="0064288C"/>
    <w:rsid w:val="006D51D3"/>
    <w:rsid w:val="00724DA6"/>
    <w:rsid w:val="0077171C"/>
    <w:rsid w:val="00787EC7"/>
    <w:rsid w:val="00805016"/>
    <w:rsid w:val="008D66D6"/>
    <w:rsid w:val="008E59AE"/>
    <w:rsid w:val="008F5B85"/>
    <w:rsid w:val="009161DC"/>
    <w:rsid w:val="009832DC"/>
    <w:rsid w:val="00A14B25"/>
    <w:rsid w:val="00A70ECB"/>
    <w:rsid w:val="00A778B0"/>
    <w:rsid w:val="00AD077C"/>
    <w:rsid w:val="00AE1281"/>
    <w:rsid w:val="00B17051"/>
    <w:rsid w:val="00B37263"/>
    <w:rsid w:val="00BB66F1"/>
    <w:rsid w:val="00C303E1"/>
    <w:rsid w:val="00CD1D4C"/>
    <w:rsid w:val="00EA68B4"/>
    <w:rsid w:val="00EC3140"/>
    <w:rsid w:val="00F55F7E"/>
    <w:rsid w:val="00FF3C71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8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55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7171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D5C"/>
  </w:style>
  <w:style w:type="paragraph" w:styleId="Fuzeile">
    <w:name w:val="footer"/>
    <w:basedOn w:val="Standard"/>
    <w:link w:val="FuzeileZchn"/>
    <w:uiPriority w:val="99"/>
    <w:unhideWhenUsed/>
    <w:rsid w:val="0039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0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55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7171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D5C"/>
  </w:style>
  <w:style w:type="paragraph" w:styleId="Fuzeile">
    <w:name w:val="footer"/>
    <w:basedOn w:val="Standard"/>
    <w:link w:val="FuzeileZchn"/>
    <w:uiPriority w:val="99"/>
    <w:unhideWhenUsed/>
    <w:rsid w:val="0039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3751</Words>
  <Characters>23636</Characters>
  <Application>Microsoft Office Word</Application>
  <DocSecurity>0</DocSecurity>
  <Lines>196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Geyer</dc:creator>
  <cp:keywords/>
  <dc:description/>
  <cp:lastModifiedBy>User</cp:lastModifiedBy>
  <cp:revision>11</cp:revision>
  <dcterms:created xsi:type="dcterms:W3CDTF">2022-02-07T01:38:00Z</dcterms:created>
  <dcterms:modified xsi:type="dcterms:W3CDTF">2022-02-07T08:29:00Z</dcterms:modified>
</cp:coreProperties>
</file>